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5F2A1C" w14:textId="77777777" w:rsidR="00223C27" w:rsidRPr="00015587" w:rsidRDefault="00223C27" w:rsidP="00C76860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015587">
        <w:rPr>
          <w:rFonts w:ascii="Calibri" w:hAnsi="Calibri" w:cs="Calibri"/>
          <w:b/>
          <w:bCs/>
          <w:sz w:val="28"/>
          <w:szCs w:val="28"/>
        </w:rPr>
        <w:t>Fiche des apprentissages</w:t>
      </w:r>
    </w:p>
    <w:p w14:paraId="09DF2D0C" w14:textId="6B5EEE38" w:rsidR="001827BF" w:rsidRDefault="00C76924" w:rsidP="00C76860">
      <w:pPr>
        <w:jc w:val="center"/>
        <w:rPr>
          <w:rFonts w:ascii="Calibri" w:hAnsi="Calibri" w:cs="Calibri"/>
          <w:sz w:val="28"/>
          <w:szCs w:val="28"/>
        </w:rPr>
      </w:pPr>
      <w:r w:rsidRPr="00015587">
        <w:rPr>
          <w:rFonts w:ascii="Calibri" w:hAnsi="Calibri" w:cs="Calibri"/>
          <w:sz w:val="28"/>
          <w:szCs w:val="28"/>
        </w:rPr>
        <w:t>F</w:t>
      </w:r>
      <w:r w:rsidR="00C76860" w:rsidRPr="00015587">
        <w:rPr>
          <w:rFonts w:ascii="Calibri" w:hAnsi="Calibri" w:cs="Calibri"/>
          <w:sz w:val="28"/>
          <w:szCs w:val="28"/>
        </w:rPr>
        <w:t>RA-</w:t>
      </w:r>
      <w:r w:rsidR="00790C3F">
        <w:rPr>
          <w:rFonts w:ascii="Calibri" w:hAnsi="Calibri" w:cs="Calibri"/>
          <w:sz w:val="28"/>
          <w:szCs w:val="28"/>
        </w:rPr>
        <w:t>3102</w:t>
      </w:r>
    </w:p>
    <w:p w14:paraId="33E5D0A8" w14:textId="77777777" w:rsidR="00790C3F" w:rsidRPr="00015587" w:rsidRDefault="00790C3F" w:rsidP="00C76860">
      <w:pPr>
        <w:jc w:val="center"/>
        <w:rPr>
          <w:rFonts w:ascii="Calibri" w:hAnsi="Calibri" w:cs="Calibri"/>
          <w:sz w:val="28"/>
          <w:szCs w:val="28"/>
        </w:rPr>
      </w:pPr>
    </w:p>
    <w:p w14:paraId="51CFD3AA" w14:textId="3755AC97" w:rsidR="00223C27" w:rsidRDefault="00790C3F" w:rsidP="00223C27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N.B. Les énoncés en caractères gras font l’objet d’une évaluation.</w:t>
      </w:r>
    </w:p>
    <w:p w14:paraId="7EB47054" w14:textId="77777777" w:rsidR="00790C3F" w:rsidRPr="00301ABF" w:rsidRDefault="00790C3F" w:rsidP="00223C27">
      <w:pPr>
        <w:rPr>
          <w:rFonts w:ascii="Calibri" w:hAnsi="Calibri" w:cs="Calibri"/>
          <w:sz w:val="20"/>
          <w:szCs w:val="20"/>
        </w:rPr>
      </w:pPr>
    </w:p>
    <w:tbl>
      <w:tblPr>
        <w:tblStyle w:val="Grilledutableau"/>
        <w:tblW w:w="8743" w:type="dxa"/>
        <w:tblLook w:val="04A0" w:firstRow="1" w:lastRow="0" w:firstColumn="1" w:lastColumn="0" w:noHBand="0" w:noVBand="1"/>
      </w:tblPr>
      <w:tblGrid>
        <w:gridCol w:w="5949"/>
        <w:gridCol w:w="850"/>
        <w:gridCol w:w="1007"/>
        <w:gridCol w:w="937"/>
      </w:tblGrid>
      <w:tr w:rsidR="00942F6B" w:rsidRPr="00301ABF" w14:paraId="71E8D293" w14:textId="77777777" w:rsidTr="00522898">
        <w:tc>
          <w:tcPr>
            <w:tcW w:w="5949" w:type="dxa"/>
            <w:shd w:val="clear" w:color="auto" w:fill="4472C4" w:themeFill="accent1"/>
          </w:tcPr>
          <w:p w14:paraId="2CF80457" w14:textId="77777777" w:rsidR="001827BF" w:rsidRPr="00301ABF" w:rsidRDefault="001827BF" w:rsidP="00223C27">
            <w:pPr>
              <w:pStyle w:val="NormalWeb"/>
              <w:jc w:val="center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301ABF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Actions</w:t>
            </w:r>
          </w:p>
        </w:tc>
        <w:tc>
          <w:tcPr>
            <w:tcW w:w="850" w:type="dxa"/>
            <w:shd w:val="clear" w:color="auto" w:fill="4472C4" w:themeFill="accent1"/>
          </w:tcPr>
          <w:p w14:paraId="41CB4071" w14:textId="77777777" w:rsidR="001827BF" w:rsidRPr="00301ABF" w:rsidRDefault="00223C27" w:rsidP="00223C27">
            <w:pPr>
              <w:pStyle w:val="NormalWeb"/>
              <w:jc w:val="center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301ABF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Avec aisance</w:t>
            </w:r>
          </w:p>
        </w:tc>
        <w:tc>
          <w:tcPr>
            <w:tcW w:w="1007" w:type="dxa"/>
            <w:shd w:val="clear" w:color="auto" w:fill="4472C4" w:themeFill="accent1"/>
          </w:tcPr>
          <w:p w14:paraId="2D7409CA" w14:textId="77777777" w:rsidR="001827BF" w:rsidRPr="00301ABF" w:rsidRDefault="00223C27" w:rsidP="00223C27">
            <w:pPr>
              <w:pStyle w:val="NormalWeb"/>
              <w:jc w:val="center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301ABF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Avec un peu d’aisance</w:t>
            </w:r>
          </w:p>
        </w:tc>
        <w:tc>
          <w:tcPr>
            <w:tcW w:w="937" w:type="dxa"/>
            <w:shd w:val="clear" w:color="auto" w:fill="4472C4" w:themeFill="accent1"/>
          </w:tcPr>
          <w:p w14:paraId="57A862F2" w14:textId="77777777" w:rsidR="001827BF" w:rsidRPr="00301ABF" w:rsidRDefault="00223C27" w:rsidP="00223C27">
            <w:pPr>
              <w:pStyle w:val="NormalWeb"/>
              <w:jc w:val="center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301ABF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Avec difficulté</w:t>
            </w:r>
          </w:p>
        </w:tc>
      </w:tr>
      <w:tr w:rsidR="003B07AF" w:rsidRPr="00301ABF" w14:paraId="29AD6545" w14:textId="77777777" w:rsidTr="00522898">
        <w:tc>
          <w:tcPr>
            <w:tcW w:w="8743" w:type="dxa"/>
            <w:gridSpan w:val="4"/>
            <w:shd w:val="clear" w:color="auto" w:fill="B4C6E7" w:themeFill="accent1" w:themeFillTint="66"/>
          </w:tcPr>
          <w:p w14:paraId="0BE34A7D" w14:textId="77777777" w:rsidR="003B07AF" w:rsidRPr="00015587" w:rsidRDefault="003B07AF" w:rsidP="003B07AF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5587">
              <w:rPr>
                <w:rFonts w:ascii="Calibri" w:hAnsi="Calibri" w:cs="Calibri"/>
                <w:b/>
                <w:bCs/>
                <w:sz w:val="20"/>
                <w:szCs w:val="20"/>
              </w:rPr>
              <w:t>Éléments de la communication</w:t>
            </w:r>
          </w:p>
        </w:tc>
      </w:tr>
      <w:tr w:rsidR="001827BF" w:rsidRPr="00301ABF" w14:paraId="3270EB79" w14:textId="77777777" w:rsidTr="00FD01CE">
        <w:tc>
          <w:tcPr>
            <w:tcW w:w="5949" w:type="dxa"/>
          </w:tcPr>
          <w:p w14:paraId="7C12C2F5" w14:textId="659B5D06" w:rsidR="001827BF" w:rsidRPr="00790C3F" w:rsidRDefault="003B07AF" w:rsidP="003B07A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90C3F">
              <w:rPr>
                <w:rFonts w:ascii="Calibri" w:hAnsi="Calibri" w:cs="Calibri"/>
                <w:b/>
                <w:sz w:val="20"/>
                <w:szCs w:val="20"/>
              </w:rPr>
              <w:t>Je reconnais les éléments de la situation de communication (récepteur/destinataire, émetteur, langage, message, référent)</w:t>
            </w:r>
            <w:r w:rsidR="00790C3F" w:rsidRPr="00790C3F">
              <w:rPr>
                <w:rFonts w:ascii="Calibri" w:hAnsi="Calibri" w:cs="Calibri"/>
                <w:b/>
                <w:sz w:val="20"/>
                <w:szCs w:val="20"/>
              </w:rPr>
              <w:t xml:space="preserve"> et j’en tiens compte dans la transmission du message.</w:t>
            </w:r>
          </w:p>
        </w:tc>
        <w:tc>
          <w:tcPr>
            <w:tcW w:w="850" w:type="dxa"/>
          </w:tcPr>
          <w:p w14:paraId="76CE285D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5DEF5F42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43266156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827BF" w:rsidRPr="00301ABF" w14:paraId="30FBEFB1" w14:textId="77777777" w:rsidTr="00FD01CE">
        <w:tc>
          <w:tcPr>
            <w:tcW w:w="5949" w:type="dxa"/>
          </w:tcPr>
          <w:p w14:paraId="31064285" w14:textId="30A5F961" w:rsidR="001827BF" w:rsidRPr="00790C3F" w:rsidRDefault="003B07AF" w:rsidP="003B07A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90C3F">
              <w:rPr>
                <w:rFonts w:ascii="Calibri" w:hAnsi="Calibri" w:cs="Calibri"/>
                <w:b/>
                <w:sz w:val="20"/>
                <w:szCs w:val="20"/>
              </w:rPr>
              <w:t>Je reconnais les principaux facteurs qui influent sur la communication</w:t>
            </w:r>
            <w:r w:rsidR="00790C3F" w:rsidRPr="00790C3F">
              <w:rPr>
                <w:rFonts w:ascii="Calibri" w:hAnsi="Calibri" w:cs="Calibri"/>
                <w:b/>
                <w:sz w:val="20"/>
                <w:szCs w:val="20"/>
              </w:rPr>
              <w:t xml:space="preserve"> et j’en tiens compte dans la transmission du message</w:t>
            </w:r>
            <w:r w:rsidR="00301ABF" w:rsidRPr="00790C3F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5832BFAF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2DF06E79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7BCADFE3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B07AF" w:rsidRPr="00301ABF" w14:paraId="14F353FF" w14:textId="77777777" w:rsidTr="00522898">
        <w:tc>
          <w:tcPr>
            <w:tcW w:w="8743" w:type="dxa"/>
            <w:gridSpan w:val="4"/>
            <w:shd w:val="clear" w:color="auto" w:fill="B4C6E7" w:themeFill="accent1" w:themeFillTint="66"/>
          </w:tcPr>
          <w:p w14:paraId="4C272640" w14:textId="652A5193" w:rsidR="003B07AF" w:rsidRPr="00015587" w:rsidRDefault="003B07AF" w:rsidP="003B07AF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5587">
              <w:rPr>
                <w:rFonts w:ascii="Calibri" w:hAnsi="Calibri" w:cs="Calibri"/>
                <w:b/>
                <w:bCs/>
                <w:sz w:val="20"/>
                <w:szCs w:val="20"/>
              </w:rPr>
              <w:t>Énonciation</w:t>
            </w:r>
            <w:r w:rsidR="004C122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/ Ton / Discours rapporté</w:t>
            </w:r>
          </w:p>
        </w:tc>
      </w:tr>
      <w:tr w:rsidR="001827BF" w:rsidRPr="00301ABF" w14:paraId="04F72C59" w14:textId="77777777" w:rsidTr="00FD01CE">
        <w:tc>
          <w:tcPr>
            <w:tcW w:w="5949" w:type="dxa"/>
          </w:tcPr>
          <w:p w14:paraId="55EA22F2" w14:textId="0AFE0AFA" w:rsidR="001827BF" w:rsidRPr="00790C3F" w:rsidRDefault="00790C3F" w:rsidP="003B07A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90C3F">
              <w:rPr>
                <w:rFonts w:ascii="Calibri" w:hAnsi="Calibri" w:cs="Calibri"/>
                <w:b/>
                <w:sz w:val="20"/>
                <w:szCs w:val="20"/>
              </w:rPr>
              <w:t>Je choisi</w:t>
            </w:r>
            <w:r w:rsidR="003B07AF" w:rsidRPr="00790C3F">
              <w:rPr>
                <w:rFonts w:ascii="Calibri" w:hAnsi="Calibri" w:cs="Calibri"/>
                <w:b/>
                <w:sz w:val="20"/>
                <w:szCs w:val="20"/>
              </w:rPr>
              <w:t>s les marques énonciatives</w:t>
            </w:r>
            <w:r w:rsidRPr="00790C3F">
              <w:rPr>
                <w:rFonts w:ascii="Calibri" w:hAnsi="Calibri" w:cs="Calibri"/>
                <w:b/>
                <w:sz w:val="20"/>
                <w:szCs w:val="20"/>
              </w:rPr>
              <w:t xml:space="preserve"> appropriées</w:t>
            </w:r>
            <w:r w:rsidR="00301ABF" w:rsidRPr="00790C3F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124B786E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457D79E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68F7C96C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827BF" w:rsidRPr="00301ABF" w14:paraId="460B2C05" w14:textId="77777777" w:rsidTr="00FD01CE">
        <w:tc>
          <w:tcPr>
            <w:tcW w:w="5949" w:type="dxa"/>
          </w:tcPr>
          <w:p w14:paraId="196D0C54" w14:textId="6B0DF582" w:rsidR="003B07AF" w:rsidRPr="00790C3F" w:rsidRDefault="00790C3F" w:rsidP="003B07A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90C3F">
              <w:rPr>
                <w:rFonts w:ascii="Calibri" w:hAnsi="Calibri" w:cs="Calibri"/>
                <w:b/>
                <w:sz w:val="20"/>
                <w:szCs w:val="20"/>
              </w:rPr>
              <w:t>J’emploie</w:t>
            </w:r>
            <w:r w:rsidR="003B07AF" w:rsidRPr="00790C3F">
              <w:rPr>
                <w:rFonts w:ascii="Calibri" w:hAnsi="Calibri" w:cs="Calibri"/>
                <w:b/>
                <w:sz w:val="20"/>
                <w:szCs w:val="20"/>
              </w:rPr>
              <w:t xml:space="preserve"> l</w:t>
            </w:r>
            <w:r w:rsidRPr="00790C3F">
              <w:rPr>
                <w:rFonts w:ascii="Calibri" w:hAnsi="Calibri" w:cs="Calibri"/>
                <w:b/>
                <w:sz w:val="20"/>
                <w:szCs w:val="20"/>
              </w:rPr>
              <w:t>es marques de modalité appropriées</w:t>
            </w:r>
            <w:r w:rsidR="003B07AF" w:rsidRPr="00790C3F">
              <w:rPr>
                <w:rFonts w:ascii="Calibri" w:hAnsi="Calibri" w:cs="Calibri"/>
                <w:b/>
                <w:sz w:val="20"/>
                <w:szCs w:val="20"/>
              </w:rPr>
              <w:t xml:space="preserve"> : </w:t>
            </w:r>
          </w:p>
          <w:p w14:paraId="077EBCA0" w14:textId="77777777" w:rsidR="003B07AF" w:rsidRPr="00790C3F" w:rsidRDefault="003B07AF" w:rsidP="003B07AF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790C3F">
              <w:rPr>
                <w:rFonts w:ascii="Calibri" w:hAnsi="Calibri" w:cs="Calibri"/>
                <w:b/>
                <w:sz w:val="20"/>
                <w:szCs w:val="20"/>
              </w:rPr>
              <w:t>Verbes de connaissance</w:t>
            </w:r>
          </w:p>
          <w:p w14:paraId="2416EBE4" w14:textId="77777777" w:rsidR="003B07AF" w:rsidRPr="00790C3F" w:rsidRDefault="003B07AF" w:rsidP="003B07AF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790C3F">
              <w:rPr>
                <w:rFonts w:ascii="Calibri" w:hAnsi="Calibri" w:cs="Calibri"/>
                <w:b/>
                <w:sz w:val="20"/>
                <w:szCs w:val="20"/>
              </w:rPr>
              <w:t xml:space="preserve">Adverbes exprimant le doute, la certitude, l’appréciation et la probabilité </w:t>
            </w:r>
          </w:p>
          <w:p w14:paraId="1E645249" w14:textId="77777777" w:rsidR="003B07AF" w:rsidRPr="00790C3F" w:rsidRDefault="003B07AF" w:rsidP="003B07AF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790C3F">
              <w:rPr>
                <w:rFonts w:ascii="Calibri" w:hAnsi="Calibri" w:cs="Calibri"/>
                <w:b/>
                <w:sz w:val="20"/>
                <w:szCs w:val="20"/>
              </w:rPr>
              <w:t xml:space="preserve">Adjectifs </w:t>
            </w:r>
          </w:p>
          <w:p w14:paraId="09B586CD" w14:textId="77777777" w:rsidR="001827BF" w:rsidRPr="00301ABF" w:rsidRDefault="003B07AF" w:rsidP="00C76924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790C3F">
              <w:rPr>
                <w:rFonts w:ascii="Calibri" w:hAnsi="Calibri" w:cs="Calibri"/>
                <w:b/>
                <w:sz w:val="20"/>
                <w:szCs w:val="20"/>
              </w:rPr>
              <w:t>Interjections</w:t>
            </w:r>
            <w:r w:rsidRPr="00301AB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14011681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08C916E7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25804CB3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90C3F" w:rsidRPr="00301ABF" w14:paraId="3C147F39" w14:textId="77777777" w:rsidTr="00FD01CE">
        <w:tc>
          <w:tcPr>
            <w:tcW w:w="5949" w:type="dxa"/>
          </w:tcPr>
          <w:p w14:paraId="56A2943E" w14:textId="6D41F299" w:rsidR="00790C3F" w:rsidRPr="00790C3F" w:rsidRDefault="00790C3F" w:rsidP="003B07AF">
            <w:pPr>
              <w:rPr>
                <w:rFonts w:ascii="Calibri" w:hAnsi="Calibri" w:cs="Calibri"/>
                <w:sz w:val="20"/>
                <w:szCs w:val="20"/>
              </w:rPr>
            </w:pPr>
            <w:r w:rsidRPr="00790C3F">
              <w:rPr>
                <w:rFonts w:ascii="Calibri" w:hAnsi="Calibri" w:cs="Calibri"/>
                <w:sz w:val="20"/>
                <w:szCs w:val="20"/>
              </w:rPr>
              <w:t xml:space="preserve">J’emploie le ton approprié </w:t>
            </w:r>
            <w:proofErr w:type="spellStart"/>
            <w:r w:rsidRPr="00790C3F">
              <w:rPr>
                <w:rFonts w:ascii="Calibri" w:hAnsi="Calibri" w:cs="Calibri"/>
                <w:sz w:val="20"/>
                <w:szCs w:val="20"/>
              </w:rPr>
              <w:t>au</w:t>
            </w:r>
            <w:proofErr w:type="spellEnd"/>
            <w:r w:rsidRPr="00790C3F">
              <w:rPr>
                <w:rFonts w:ascii="Calibri" w:hAnsi="Calibri" w:cs="Calibri"/>
                <w:sz w:val="20"/>
                <w:szCs w:val="20"/>
              </w:rPr>
              <w:t xml:space="preserve"> propos et au destinataire (neutre, favorables, défavorable, humoristique, ironique, etc.).</w:t>
            </w:r>
          </w:p>
        </w:tc>
        <w:tc>
          <w:tcPr>
            <w:tcW w:w="850" w:type="dxa"/>
          </w:tcPr>
          <w:p w14:paraId="361DE31E" w14:textId="77777777" w:rsidR="00790C3F" w:rsidRPr="00301ABF" w:rsidRDefault="00790C3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339ED283" w14:textId="77777777" w:rsidR="00790C3F" w:rsidRPr="00301ABF" w:rsidRDefault="00790C3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6EFEB28B" w14:textId="77777777" w:rsidR="00790C3F" w:rsidRPr="00301ABF" w:rsidRDefault="00790C3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827BF" w:rsidRPr="00301ABF" w14:paraId="026AD38D" w14:textId="77777777" w:rsidTr="00FD01CE">
        <w:tc>
          <w:tcPr>
            <w:tcW w:w="5949" w:type="dxa"/>
          </w:tcPr>
          <w:p w14:paraId="35A4901D" w14:textId="706D0AD4" w:rsidR="001827BF" w:rsidRPr="004C122F" w:rsidRDefault="004C122F" w:rsidP="003B07AF">
            <w:pPr>
              <w:rPr>
                <w:rFonts w:ascii="Calibri" w:hAnsi="Calibri" w:cs="Calibri"/>
                <w:sz w:val="20"/>
                <w:szCs w:val="20"/>
              </w:rPr>
            </w:pPr>
            <w:r w:rsidRPr="004C122F">
              <w:rPr>
                <w:rFonts w:ascii="Calibri" w:hAnsi="Calibri" w:cs="Calibri"/>
                <w:sz w:val="20"/>
                <w:szCs w:val="20"/>
              </w:rPr>
              <w:t>J’emploie différentes façons de marquer la transposition d’un discours direct en discours indirect : indices de temps et de lieu, subordination, temps verbaux, ponctuation, etc.</w:t>
            </w:r>
          </w:p>
        </w:tc>
        <w:tc>
          <w:tcPr>
            <w:tcW w:w="850" w:type="dxa"/>
          </w:tcPr>
          <w:p w14:paraId="05396947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068879E0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3CB838E1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B07AF" w:rsidRPr="00301ABF" w14:paraId="2EC69A3A" w14:textId="77777777" w:rsidTr="00522898">
        <w:tc>
          <w:tcPr>
            <w:tcW w:w="8743" w:type="dxa"/>
            <w:gridSpan w:val="4"/>
            <w:shd w:val="clear" w:color="auto" w:fill="B4C6E7" w:themeFill="accent1" w:themeFillTint="66"/>
          </w:tcPr>
          <w:p w14:paraId="57428A75" w14:textId="77777777" w:rsidR="003B07AF" w:rsidRPr="00015587" w:rsidRDefault="002C5F43" w:rsidP="003B07AF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5587">
              <w:rPr>
                <w:rFonts w:ascii="Calibri" w:hAnsi="Calibri" w:cs="Calibri"/>
                <w:b/>
                <w:bCs/>
                <w:sz w:val="20"/>
                <w:szCs w:val="20"/>
              </w:rPr>
              <w:t>Grammaire du texte</w:t>
            </w:r>
          </w:p>
        </w:tc>
      </w:tr>
      <w:tr w:rsidR="001827BF" w:rsidRPr="00301ABF" w14:paraId="3D7C5928" w14:textId="77777777" w:rsidTr="00FD01CE">
        <w:tc>
          <w:tcPr>
            <w:tcW w:w="5949" w:type="dxa"/>
          </w:tcPr>
          <w:p w14:paraId="141766E2" w14:textId="590D684D" w:rsidR="002C5F43" w:rsidRPr="004C122F" w:rsidRDefault="003B07AF" w:rsidP="003B07A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4C122F">
              <w:rPr>
                <w:rFonts w:ascii="Calibri" w:hAnsi="Calibri" w:cs="Calibri"/>
                <w:b/>
                <w:sz w:val="20"/>
                <w:szCs w:val="20"/>
              </w:rPr>
              <w:t>J</w:t>
            </w:r>
            <w:r w:rsidR="004C122F" w:rsidRPr="004C122F">
              <w:rPr>
                <w:rFonts w:ascii="Calibri" w:hAnsi="Calibri" w:cs="Calibri"/>
                <w:b/>
                <w:sz w:val="20"/>
                <w:szCs w:val="20"/>
              </w:rPr>
              <w:t>’emploie les marques qui caractérisent</w:t>
            </w:r>
            <w:r w:rsidRPr="004C122F">
              <w:rPr>
                <w:rFonts w:ascii="Calibri" w:hAnsi="Calibri" w:cs="Calibri"/>
                <w:b/>
                <w:sz w:val="20"/>
                <w:szCs w:val="20"/>
              </w:rPr>
              <w:t xml:space="preserve"> certains genres de textes écr</w:t>
            </w:r>
            <w:r w:rsidR="004C122F" w:rsidRPr="004C122F">
              <w:rPr>
                <w:rFonts w:ascii="Calibri" w:hAnsi="Calibri" w:cs="Calibri"/>
                <w:b/>
                <w:sz w:val="20"/>
                <w:szCs w:val="20"/>
              </w:rPr>
              <w:t>its</w:t>
            </w:r>
            <w:r w:rsidR="002C5F43" w:rsidRPr="004C122F">
              <w:rPr>
                <w:rFonts w:ascii="Calibri" w:hAnsi="Calibri" w:cs="Calibri"/>
                <w:b/>
                <w:sz w:val="20"/>
                <w:szCs w:val="20"/>
              </w:rPr>
              <w:t> :</w:t>
            </w:r>
          </w:p>
          <w:p w14:paraId="60D2AE56" w14:textId="77777777" w:rsidR="002C5F43" w:rsidRPr="004C122F" w:rsidRDefault="002C5F43" w:rsidP="002C5F43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4C122F">
              <w:rPr>
                <w:rFonts w:ascii="Calibri" w:hAnsi="Calibri" w:cs="Calibri"/>
                <w:b/>
                <w:sz w:val="20"/>
                <w:szCs w:val="20"/>
              </w:rPr>
              <w:t>P</w:t>
            </w:r>
            <w:r w:rsidR="003B07AF" w:rsidRPr="004C122F">
              <w:rPr>
                <w:rFonts w:ascii="Calibri" w:hAnsi="Calibri" w:cs="Calibri"/>
                <w:b/>
                <w:sz w:val="20"/>
                <w:szCs w:val="20"/>
              </w:rPr>
              <w:t>ortrait</w:t>
            </w:r>
          </w:p>
          <w:p w14:paraId="2A9F988A" w14:textId="335296DA" w:rsidR="002C5F43" w:rsidRPr="004C122F" w:rsidRDefault="002C5F43" w:rsidP="004C122F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4C122F">
              <w:rPr>
                <w:rFonts w:ascii="Calibri" w:hAnsi="Calibri" w:cs="Calibri"/>
                <w:b/>
                <w:sz w:val="20"/>
                <w:szCs w:val="20"/>
              </w:rPr>
              <w:t>B</w:t>
            </w:r>
            <w:r w:rsidR="003B07AF" w:rsidRPr="004C122F">
              <w:rPr>
                <w:rFonts w:ascii="Calibri" w:hAnsi="Calibri" w:cs="Calibri"/>
                <w:b/>
                <w:sz w:val="20"/>
                <w:szCs w:val="20"/>
              </w:rPr>
              <w:t>iographie</w:t>
            </w:r>
          </w:p>
          <w:p w14:paraId="47ABB170" w14:textId="4744CDA4" w:rsidR="002C5F43" w:rsidRPr="004C122F" w:rsidRDefault="004C122F" w:rsidP="003B07AF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4C122F">
              <w:rPr>
                <w:rFonts w:ascii="Calibri" w:hAnsi="Calibri" w:cs="Calibri"/>
                <w:b/>
                <w:sz w:val="20"/>
                <w:szCs w:val="20"/>
              </w:rPr>
              <w:t>Page de j</w:t>
            </w:r>
            <w:r w:rsidR="003B07AF" w:rsidRPr="004C122F">
              <w:rPr>
                <w:rFonts w:ascii="Calibri" w:hAnsi="Calibri" w:cs="Calibri"/>
                <w:b/>
                <w:sz w:val="20"/>
                <w:szCs w:val="20"/>
              </w:rPr>
              <w:t>ournal intime</w:t>
            </w:r>
          </w:p>
          <w:p w14:paraId="20C2DE38" w14:textId="77777777" w:rsidR="002C5F43" w:rsidRPr="004C122F" w:rsidRDefault="002C5F43" w:rsidP="003B07AF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4C122F">
              <w:rPr>
                <w:rFonts w:ascii="Calibri" w:hAnsi="Calibri" w:cs="Calibri"/>
                <w:b/>
                <w:sz w:val="20"/>
                <w:szCs w:val="20"/>
              </w:rPr>
              <w:t>L</w:t>
            </w:r>
            <w:r w:rsidR="003B07AF" w:rsidRPr="004C122F">
              <w:rPr>
                <w:rFonts w:ascii="Calibri" w:hAnsi="Calibri" w:cs="Calibri"/>
                <w:b/>
                <w:sz w:val="20"/>
                <w:szCs w:val="20"/>
              </w:rPr>
              <w:t>ettre personnelle</w:t>
            </w:r>
          </w:p>
          <w:p w14:paraId="6ED3DD96" w14:textId="4782117F" w:rsidR="002C5F43" w:rsidRPr="004C122F" w:rsidRDefault="004C122F" w:rsidP="003B07AF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4C122F">
              <w:rPr>
                <w:rFonts w:ascii="Calibri" w:hAnsi="Calibri" w:cs="Calibri"/>
                <w:b/>
                <w:sz w:val="20"/>
                <w:szCs w:val="20"/>
              </w:rPr>
              <w:t>Éloge funèbre</w:t>
            </w:r>
          </w:p>
          <w:p w14:paraId="50E8BC20" w14:textId="77777777" w:rsidR="001827BF" w:rsidRPr="00301ABF" w:rsidRDefault="002C5F43" w:rsidP="003B07AF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4C122F">
              <w:rPr>
                <w:rFonts w:ascii="Calibri" w:hAnsi="Calibri" w:cs="Calibri"/>
                <w:b/>
                <w:sz w:val="20"/>
                <w:szCs w:val="20"/>
              </w:rPr>
              <w:t>T</w:t>
            </w:r>
            <w:r w:rsidR="003B07AF" w:rsidRPr="004C122F">
              <w:rPr>
                <w:rFonts w:ascii="Calibri" w:hAnsi="Calibri" w:cs="Calibri"/>
                <w:b/>
                <w:sz w:val="20"/>
                <w:szCs w:val="20"/>
              </w:rPr>
              <w:t>émoignage</w:t>
            </w:r>
          </w:p>
        </w:tc>
        <w:tc>
          <w:tcPr>
            <w:tcW w:w="850" w:type="dxa"/>
          </w:tcPr>
          <w:p w14:paraId="0B86028D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2F1C966B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76C34D60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827BF" w:rsidRPr="00301ABF" w14:paraId="142A8F0C" w14:textId="77777777" w:rsidTr="00FD01CE">
        <w:tc>
          <w:tcPr>
            <w:tcW w:w="5949" w:type="dxa"/>
          </w:tcPr>
          <w:p w14:paraId="667521FB" w14:textId="4A2C041C" w:rsidR="003B07AF" w:rsidRPr="00301ABF" w:rsidRDefault="00B75C77" w:rsidP="003B07A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J’emploie d</w:t>
            </w:r>
            <w:r w:rsidR="003B07AF" w:rsidRPr="00301ABF">
              <w:rPr>
                <w:rFonts w:ascii="Calibri" w:hAnsi="Calibri" w:cs="Calibri"/>
                <w:sz w:val="20"/>
                <w:szCs w:val="20"/>
              </w:rPr>
              <w:t>es procédés de reprise de l’information</w:t>
            </w:r>
            <w:r w:rsidR="002C5F43" w:rsidRPr="00301ABF">
              <w:rPr>
                <w:rFonts w:ascii="Calibri" w:hAnsi="Calibri" w:cs="Calibri"/>
                <w:sz w:val="20"/>
                <w:szCs w:val="20"/>
              </w:rPr>
              <w:t> :</w:t>
            </w:r>
          </w:p>
          <w:p w14:paraId="36A57AD8" w14:textId="19EFE9B9" w:rsidR="002C5F43" w:rsidRPr="00B75C77" w:rsidRDefault="00B75C77" w:rsidP="003B07AF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B75C77">
              <w:rPr>
                <w:rFonts w:ascii="Calibri" w:hAnsi="Calibri" w:cs="Calibri"/>
                <w:b/>
                <w:sz w:val="20"/>
                <w:szCs w:val="20"/>
              </w:rPr>
              <w:t>P</w:t>
            </w:r>
            <w:r w:rsidR="002C5F43" w:rsidRPr="00B75C77">
              <w:rPr>
                <w:rFonts w:ascii="Calibri" w:hAnsi="Calibri" w:cs="Calibri"/>
                <w:b/>
                <w:sz w:val="20"/>
                <w:szCs w:val="20"/>
              </w:rPr>
              <w:t xml:space="preserve">ronom </w:t>
            </w:r>
            <w:r w:rsidR="003B07AF" w:rsidRPr="00B75C77">
              <w:rPr>
                <w:rFonts w:ascii="Calibri" w:hAnsi="Calibri" w:cs="Calibri"/>
                <w:b/>
                <w:sz w:val="20"/>
                <w:szCs w:val="20"/>
              </w:rPr>
              <w:t xml:space="preserve">reprenant en partie la réalité désignée par un groupe nominal </w:t>
            </w:r>
            <w:r w:rsidR="002C5F43" w:rsidRPr="00B75C77">
              <w:rPr>
                <w:rFonts w:ascii="Calibri" w:hAnsi="Calibri" w:cs="Calibri"/>
                <w:b/>
                <w:sz w:val="20"/>
                <w:szCs w:val="20"/>
              </w:rPr>
              <w:t>(ex. : J’aime les pommes. J’</w:t>
            </w:r>
            <w:r w:rsidR="002C5F43" w:rsidRPr="00B75C77">
              <w:rPr>
                <w:rFonts w:ascii="Calibri" w:hAnsi="Calibri" w:cs="Calibri"/>
                <w:b/>
                <w:sz w:val="20"/>
                <w:szCs w:val="20"/>
                <w:u w:val="single"/>
              </w:rPr>
              <w:t>en</w:t>
            </w:r>
            <w:r w:rsidR="002C5F43" w:rsidRPr="00B75C77">
              <w:rPr>
                <w:rFonts w:ascii="Calibri" w:hAnsi="Calibri" w:cs="Calibri"/>
                <w:b/>
                <w:sz w:val="20"/>
                <w:szCs w:val="20"/>
              </w:rPr>
              <w:t xml:space="preserve"> mange souvent.)</w:t>
            </w:r>
          </w:p>
          <w:p w14:paraId="50C7A421" w14:textId="22BADE43" w:rsidR="001827BF" w:rsidRDefault="00B75C77" w:rsidP="00C76924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</w:t>
            </w:r>
            <w:r w:rsidR="003B07AF" w:rsidRPr="00B75C77">
              <w:rPr>
                <w:rFonts w:ascii="Calibri" w:hAnsi="Calibri" w:cs="Calibri"/>
                <w:b/>
                <w:sz w:val="20"/>
                <w:szCs w:val="20"/>
              </w:rPr>
              <w:t xml:space="preserve">ronom reprenant uniquement le sens de l’antécédent (ex. : Ses parents sont plus âgés que </w:t>
            </w:r>
            <w:r w:rsidR="003B07AF" w:rsidRPr="00B75C77">
              <w:rPr>
                <w:rFonts w:ascii="Calibri" w:hAnsi="Calibri" w:cs="Calibri"/>
                <w:b/>
                <w:sz w:val="20"/>
                <w:szCs w:val="20"/>
                <w:u w:val="single"/>
              </w:rPr>
              <w:t>les miens</w:t>
            </w:r>
            <w:r w:rsidR="003B07AF" w:rsidRPr="00B75C77">
              <w:rPr>
                <w:rFonts w:ascii="Calibri" w:hAnsi="Calibri" w:cs="Calibri"/>
                <w:b/>
                <w:sz w:val="20"/>
                <w:szCs w:val="20"/>
              </w:rPr>
              <w:t>.)</w:t>
            </w:r>
          </w:p>
          <w:p w14:paraId="5CAD191C" w14:textId="6978F705" w:rsidR="00B75C77" w:rsidRDefault="00B75C77" w:rsidP="00C76924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B75C77">
              <w:rPr>
                <w:rFonts w:ascii="Calibri" w:hAnsi="Calibri" w:cs="Calibri"/>
                <w:sz w:val="20"/>
                <w:szCs w:val="20"/>
              </w:rPr>
              <w:t>Groupe adverbial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="00EB7DCB">
              <w:rPr>
                <w:rFonts w:ascii="Calibri" w:hAnsi="Calibri" w:cs="Calibri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x. : Je vais à la campagne. </w:t>
            </w:r>
            <w:r w:rsidRPr="00B75C77">
              <w:rPr>
                <w:rFonts w:ascii="Calibri" w:hAnsi="Calibri" w:cs="Calibri"/>
                <w:sz w:val="20"/>
                <w:szCs w:val="20"/>
                <w:u w:val="single"/>
              </w:rPr>
              <w:t>Là-bas,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je suis bien).</w:t>
            </w:r>
          </w:p>
          <w:p w14:paraId="05667016" w14:textId="6FEAA6F9" w:rsidR="00B75C77" w:rsidRPr="00EB7DCB" w:rsidRDefault="00B75C77" w:rsidP="00EB7DCB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Déterminant quantitatif (</w:t>
            </w:r>
            <w:r w:rsidR="00EB7DCB">
              <w:rPr>
                <w:rFonts w:ascii="Calibri" w:hAnsi="Calibri" w:cs="Calibri"/>
                <w:b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x. : Je collectionne les cactus, mais je ne possède que</w:t>
            </w:r>
            <w:r w:rsidRPr="00B75C77">
              <w:rPr>
                <w:rFonts w:ascii="Calibri" w:hAnsi="Calibri" w:cs="Calibri"/>
                <w:b/>
                <w:sz w:val="20"/>
                <w:szCs w:val="20"/>
                <w:u w:val="single"/>
              </w:rPr>
              <w:t xml:space="preserve"> certaines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variétés.).</w:t>
            </w:r>
          </w:p>
        </w:tc>
        <w:tc>
          <w:tcPr>
            <w:tcW w:w="850" w:type="dxa"/>
          </w:tcPr>
          <w:p w14:paraId="45E6B7A3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3F1FB22B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3E03002D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B7DCB" w:rsidRPr="00301ABF" w14:paraId="6C9EC97E" w14:textId="77777777" w:rsidTr="00FD01CE">
        <w:tc>
          <w:tcPr>
            <w:tcW w:w="5949" w:type="dxa"/>
          </w:tcPr>
          <w:p w14:paraId="138C34DB" w14:textId="5B95350A" w:rsidR="00EB7DCB" w:rsidRPr="00120A5A" w:rsidRDefault="00EB7DCB" w:rsidP="002C5F4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20A5A">
              <w:rPr>
                <w:rFonts w:ascii="Calibri" w:hAnsi="Calibri" w:cs="Calibri"/>
                <w:b/>
                <w:sz w:val="20"/>
                <w:szCs w:val="20"/>
              </w:rPr>
              <w:t>J’emploie le passé composé comme temps dominant du texte et les temps</w:t>
            </w:r>
            <w:r w:rsidR="00120A5A" w:rsidRPr="00120A5A">
              <w:rPr>
                <w:rFonts w:ascii="Calibri" w:hAnsi="Calibri" w:cs="Calibri"/>
                <w:b/>
                <w:sz w:val="20"/>
                <w:szCs w:val="20"/>
              </w:rPr>
              <w:t xml:space="preserve"> appropriés</w:t>
            </w:r>
            <w:r w:rsidRPr="00120A5A">
              <w:rPr>
                <w:rFonts w:ascii="Calibri" w:hAnsi="Calibri" w:cs="Calibri"/>
                <w:b/>
                <w:sz w:val="20"/>
                <w:szCs w:val="20"/>
              </w:rPr>
              <w:t xml:space="preserve"> qui gravitent autour</w:t>
            </w:r>
            <w:r w:rsidR="00120A5A" w:rsidRPr="00120A5A">
              <w:rPr>
                <w:rFonts w:ascii="Calibri" w:hAnsi="Calibri" w:cs="Calibri"/>
                <w:b/>
                <w:sz w:val="20"/>
                <w:szCs w:val="20"/>
              </w:rPr>
              <w:t xml:space="preserve"> (plus-que-parfait, conditionnel présent et imparfait). </w:t>
            </w:r>
            <w:r w:rsidRPr="00120A5A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04D46C43" w14:textId="77777777" w:rsidR="00EB7DCB" w:rsidRPr="00301ABF" w:rsidRDefault="00EB7DCB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6449EA61" w14:textId="77777777" w:rsidR="00EB7DCB" w:rsidRPr="00301ABF" w:rsidRDefault="00EB7DCB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02B1733E" w14:textId="77777777" w:rsidR="00EB7DCB" w:rsidRPr="00301ABF" w:rsidRDefault="00EB7DCB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827BF" w:rsidRPr="00301ABF" w14:paraId="707236DB" w14:textId="77777777" w:rsidTr="00FD01CE">
        <w:tc>
          <w:tcPr>
            <w:tcW w:w="5949" w:type="dxa"/>
          </w:tcPr>
          <w:p w14:paraId="57D009DB" w14:textId="47EF9174" w:rsidR="00807467" w:rsidRDefault="002C5F43" w:rsidP="002C5F43">
            <w:pPr>
              <w:rPr>
                <w:rFonts w:ascii="Calibri" w:hAnsi="Calibri" w:cs="Calibri"/>
                <w:sz w:val="20"/>
                <w:szCs w:val="20"/>
              </w:rPr>
            </w:pPr>
            <w:r w:rsidRPr="00301ABF">
              <w:rPr>
                <w:rFonts w:ascii="Calibri" w:hAnsi="Calibri" w:cs="Calibri"/>
                <w:sz w:val="20"/>
                <w:szCs w:val="20"/>
              </w:rPr>
              <w:lastRenderedPageBreak/>
              <w:t>J</w:t>
            </w:r>
            <w:r w:rsidR="00EB7DCB">
              <w:rPr>
                <w:rFonts w:ascii="Calibri" w:hAnsi="Calibri" w:cs="Calibri"/>
                <w:sz w:val="20"/>
                <w:szCs w:val="20"/>
              </w:rPr>
              <w:t>’emploi</w:t>
            </w:r>
            <w:r w:rsidR="00120A5A">
              <w:rPr>
                <w:rFonts w:ascii="Calibri" w:hAnsi="Calibri" w:cs="Calibri"/>
                <w:sz w:val="20"/>
                <w:szCs w:val="20"/>
              </w:rPr>
              <w:t>e</w:t>
            </w:r>
            <w:r w:rsidR="00EB7DCB">
              <w:rPr>
                <w:rFonts w:ascii="Calibri" w:hAnsi="Calibri" w:cs="Calibri"/>
                <w:sz w:val="20"/>
                <w:szCs w:val="20"/>
              </w:rPr>
              <w:t xml:space="preserve"> le passé simple comme </w:t>
            </w:r>
            <w:r w:rsidR="003B07AF" w:rsidRPr="00301ABF">
              <w:rPr>
                <w:rFonts w:ascii="Calibri" w:hAnsi="Calibri" w:cs="Calibri"/>
                <w:sz w:val="20"/>
                <w:szCs w:val="20"/>
              </w:rPr>
              <w:t>temps domina</w:t>
            </w:r>
            <w:r w:rsidR="00EB7DCB">
              <w:rPr>
                <w:rFonts w:ascii="Calibri" w:hAnsi="Calibri" w:cs="Calibri"/>
                <w:sz w:val="20"/>
                <w:szCs w:val="20"/>
              </w:rPr>
              <w:t>nt du texte et les</w:t>
            </w:r>
            <w:r w:rsidR="003B07AF" w:rsidRPr="00301ABF">
              <w:rPr>
                <w:rFonts w:ascii="Calibri" w:hAnsi="Calibri" w:cs="Calibri"/>
                <w:sz w:val="20"/>
                <w:szCs w:val="20"/>
              </w:rPr>
              <w:t xml:space="preserve"> temps qui gravitent autour (plus-que-parfait, </w:t>
            </w:r>
            <w:r w:rsidR="00EB7DCB">
              <w:rPr>
                <w:rFonts w:ascii="Calibri" w:hAnsi="Calibri" w:cs="Calibri"/>
                <w:sz w:val="20"/>
                <w:szCs w:val="20"/>
              </w:rPr>
              <w:t xml:space="preserve">passé antérieur, </w:t>
            </w:r>
          </w:p>
          <w:p w14:paraId="3FBE8AE3" w14:textId="72844821" w:rsidR="001827BF" w:rsidRPr="00301ABF" w:rsidRDefault="003B07AF" w:rsidP="002C5F43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301ABF">
              <w:rPr>
                <w:rFonts w:ascii="Calibri" w:hAnsi="Calibri" w:cs="Calibri"/>
                <w:sz w:val="20"/>
                <w:szCs w:val="20"/>
              </w:rPr>
              <w:t>conditionnel</w:t>
            </w:r>
            <w:proofErr w:type="gramEnd"/>
            <w:r w:rsidRPr="00301ABF">
              <w:rPr>
                <w:rFonts w:ascii="Calibri" w:hAnsi="Calibri" w:cs="Calibri"/>
                <w:sz w:val="20"/>
                <w:szCs w:val="20"/>
              </w:rPr>
              <w:t xml:space="preserve"> présent et imparfait)</w:t>
            </w:r>
            <w:r w:rsidR="00301ABF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0BE303E7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1F197BCD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2FAF3ADF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827BF" w:rsidRPr="00301ABF" w14:paraId="485F6808" w14:textId="77777777" w:rsidTr="00FD01CE">
        <w:tc>
          <w:tcPr>
            <w:tcW w:w="5949" w:type="dxa"/>
          </w:tcPr>
          <w:p w14:paraId="68AF5216" w14:textId="66A35450" w:rsidR="002C5F43" w:rsidRPr="00B64170" w:rsidRDefault="002C5F43" w:rsidP="003B07A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64170">
              <w:rPr>
                <w:rFonts w:ascii="Calibri" w:hAnsi="Calibri" w:cs="Calibri"/>
                <w:b/>
                <w:sz w:val="20"/>
                <w:szCs w:val="20"/>
              </w:rPr>
              <w:t>J</w:t>
            </w:r>
            <w:r w:rsidR="00120A5A" w:rsidRPr="00B64170">
              <w:rPr>
                <w:rFonts w:ascii="Calibri" w:hAnsi="Calibri" w:cs="Calibri"/>
                <w:b/>
                <w:sz w:val="20"/>
                <w:szCs w:val="20"/>
              </w:rPr>
              <w:t>’emploie</w:t>
            </w:r>
            <w:r w:rsidR="003B07AF" w:rsidRPr="00B64170">
              <w:rPr>
                <w:rFonts w:ascii="Calibri" w:hAnsi="Calibri" w:cs="Calibri"/>
                <w:b/>
                <w:sz w:val="20"/>
                <w:szCs w:val="20"/>
              </w:rPr>
              <w:t xml:space="preserve"> les mar</w:t>
            </w:r>
            <w:r w:rsidR="00120A5A" w:rsidRPr="00B64170">
              <w:rPr>
                <w:rFonts w:ascii="Calibri" w:hAnsi="Calibri" w:cs="Calibri"/>
                <w:b/>
                <w:sz w:val="20"/>
                <w:szCs w:val="20"/>
              </w:rPr>
              <w:t>ques d’organisation du texte pour lier mes idées entre elles, pour les transitions et pour hiérarchiser les différentes parties</w:t>
            </w:r>
            <w:r w:rsidRPr="00B64170">
              <w:rPr>
                <w:rFonts w:ascii="Calibri" w:hAnsi="Calibri" w:cs="Calibri"/>
                <w:b/>
                <w:sz w:val="20"/>
                <w:szCs w:val="20"/>
              </w:rPr>
              <w:t> :</w:t>
            </w:r>
          </w:p>
          <w:p w14:paraId="28ED10CD" w14:textId="77777777" w:rsidR="002C5F43" w:rsidRPr="00B64170" w:rsidRDefault="003B07AF" w:rsidP="002C5F43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B64170">
              <w:rPr>
                <w:rFonts w:ascii="Calibri" w:hAnsi="Calibri" w:cs="Calibri"/>
                <w:b/>
                <w:sz w:val="20"/>
                <w:szCs w:val="20"/>
              </w:rPr>
              <w:t>Marques non linguistiques</w:t>
            </w:r>
          </w:p>
          <w:p w14:paraId="29AA5726" w14:textId="77777777" w:rsidR="001827BF" w:rsidRPr="00301ABF" w:rsidRDefault="003B07AF" w:rsidP="00C76924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B64170">
              <w:rPr>
                <w:rFonts w:ascii="Calibri" w:hAnsi="Calibri" w:cs="Calibri"/>
                <w:b/>
                <w:sz w:val="20"/>
                <w:szCs w:val="20"/>
              </w:rPr>
              <w:t>Marques linguistiques</w:t>
            </w:r>
            <w:r w:rsidR="002C5F43" w:rsidRPr="00B64170">
              <w:rPr>
                <w:rFonts w:ascii="Calibri" w:hAnsi="Calibri" w:cs="Calibri"/>
                <w:b/>
                <w:sz w:val="20"/>
                <w:szCs w:val="20"/>
              </w:rPr>
              <w:t xml:space="preserve"> (</w:t>
            </w:r>
            <w:r w:rsidRPr="00B64170">
              <w:rPr>
                <w:rFonts w:ascii="Calibri" w:hAnsi="Calibri" w:cs="Calibri"/>
                <w:b/>
                <w:sz w:val="20"/>
                <w:szCs w:val="20"/>
              </w:rPr>
              <w:t>organisateurs textuel</w:t>
            </w:r>
            <w:r w:rsidR="002C5F43" w:rsidRPr="00B64170">
              <w:rPr>
                <w:rFonts w:ascii="Calibri" w:hAnsi="Calibri" w:cs="Calibri"/>
                <w:b/>
                <w:sz w:val="20"/>
                <w:szCs w:val="20"/>
              </w:rPr>
              <w:t>s et</w:t>
            </w:r>
            <w:r w:rsidRPr="00B64170">
              <w:rPr>
                <w:rFonts w:ascii="Calibri" w:hAnsi="Calibri" w:cs="Calibri"/>
                <w:b/>
                <w:sz w:val="20"/>
                <w:szCs w:val="20"/>
              </w:rPr>
              <w:t xml:space="preserve"> marqueurs de relation</w:t>
            </w:r>
            <w:r w:rsidR="002C5F43" w:rsidRPr="00B64170">
              <w:rPr>
                <w:rFonts w:ascii="Calibri" w:hAnsi="Calibri" w:cs="Calibri"/>
                <w:b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14:paraId="06DE1C02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11E52BFB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1FD4F8F4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827BF" w:rsidRPr="00301ABF" w14:paraId="1731D2E8" w14:textId="77777777" w:rsidTr="00FD01CE">
        <w:tc>
          <w:tcPr>
            <w:tcW w:w="5949" w:type="dxa"/>
          </w:tcPr>
          <w:p w14:paraId="0F26C803" w14:textId="15519E79" w:rsidR="001827BF" w:rsidRPr="00B64170" w:rsidRDefault="00B64170" w:rsidP="00B6417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64170">
              <w:rPr>
                <w:rFonts w:ascii="Calibri" w:hAnsi="Calibri" w:cs="Calibri"/>
                <w:b/>
                <w:sz w:val="20"/>
                <w:szCs w:val="20"/>
              </w:rPr>
              <w:t>J’emploie</w:t>
            </w:r>
            <w:r w:rsidR="003B07AF" w:rsidRPr="00B64170">
              <w:rPr>
                <w:rFonts w:ascii="Calibri" w:hAnsi="Calibri" w:cs="Calibri"/>
                <w:b/>
                <w:sz w:val="20"/>
                <w:szCs w:val="20"/>
              </w:rPr>
              <w:t xml:space="preserve"> la séquence dominante </w:t>
            </w:r>
            <w:r w:rsidRPr="00B64170">
              <w:rPr>
                <w:rFonts w:ascii="Calibri" w:hAnsi="Calibri" w:cs="Calibri"/>
                <w:b/>
                <w:sz w:val="20"/>
                <w:szCs w:val="20"/>
              </w:rPr>
              <w:t>appropriée</w:t>
            </w:r>
            <w:r w:rsidR="003B07AF" w:rsidRPr="00B64170">
              <w:rPr>
                <w:rFonts w:ascii="Calibri" w:hAnsi="Calibri" w:cs="Calibri"/>
                <w:b/>
                <w:sz w:val="20"/>
                <w:szCs w:val="20"/>
              </w:rPr>
              <w:t xml:space="preserve"> et les procédés qui lui sont propres </w:t>
            </w:r>
            <w:r w:rsidR="002C5F43" w:rsidRPr="00B64170">
              <w:rPr>
                <w:rFonts w:ascii="Calibri" w:hAnsi="Calibri" w:cs="Calibri"/>
                <w:b/>
                <w:sz w:val="20"/>
                <w:szCs w:val="20"/>
              </w:rPr>
              <w:t>(s</w:t>
            </w:r>
            <w:r w:rsidR="003B07AF" w:rsidRPr="00B64170">
              <w:rPr>
                <w:rFonts w:ascii="Calibri" w:hAnsi="Calibri" w:cs="Calibri"/>
                <w:b/>
                <w:sz w:val="20"/>
                <w:szCs w:val="20"/>
              </w:rPr>
              <w:t>équence</w:t>
            </w:r>
            <w:r w:rsidR="002C5F43" w:rsidRPr="00B64170">
              <w:rPr>
                <w:rFonts w:ascii="Calibri" w:hAnsi="Calibri" w:cs="Calibri"/>
                <w:b/>
                <w:sz w:val="20"/>
                <w:szCs w:val="20"/>
              </w:rPr>
              <w:t>s</w:t>
            </w:r>
            <w:r w:rsidR="003B07AF" w:rsidRPr="00B64170">
              <w:rPr>
                <w:rFonts w:ascii="Calibri" w:hAnsi="Calibri" w:cs="Calibri"/>
                <w:b/>
                <w:sz w:val="20"/>
                <w:szCs w:val="20"/>
              </w:rPr>
              <w:t xml:space="preserve"> descriptive</w:t>
            </w:r>
            <w:r w:rsidR="002C5F43" w:rsidRPr="00B64170">
              <w:rPr>
                <w:rFonts w:ascii="Calibri" w:hAnsi="Calibri" w:cs="Calibri"/>
                <w:b/>
                <w:sz w:val="20"/>
                <w:szCs w:val="20"/>
              </w:rPr>
              <w:t xml:space="preserve">, </w:t>
            </w:r>
            <w:r w:rsidR="003B07AF" w:rsidRPr="00B64170">
              <w:rPr>
                <w:rFonts w:ascii="Calibri" w:hAnsi="Calibri" w:cs="Calibri"/>
                <w:b/>
                <w:sz w:val="20"/>
                <w:szCs w:val="20"/>
              </w:rPr>
              <w:t>explicative</w:t>
            </w:r>
            <w:r w:rsidR="002C5F43" w:rsidRPr="00B64170">
              <w:rPr>
                <w:rFonts w:ascii="Calibri" w:hAnsi="Calibri" w:cs="Calibri"/>
                <w:b/>
                <w:sz w:val="20"/>
                <w:szCs w:val="20"/>
              </w:rPr>
              <w:t xml:space="preserve"> et </w:t>
            </w:r>
            <w:r w:rsidR="003B07AF" w:rsidRPr="00B64170">
              <w:rPr>
                <w:rFonts w:ascii="Calibri" w:hAnsi="Calibri" w:cs="Calibri"/>
                <w:b/>
                <w:sz w:val="20"/>
                <w:szCs w:val="20"/>
              </w:rPr>
              <w:t>justificative</w:t>
            </w:r>
            <w:r w:rsidR="002C5F43" w:rsidRPr="00B64170">
              <w:rPr>
                <w:rFonts w:ascii="Calibri" w:hAnsi="Calibri" w:cs="Calibri"/>
                <w:b/>
                <w:sz w:val="20"/>
                <w:szCs w:val="20"/>
              </w:rPr>
              <w:t>)</w:t>
            </w:r>
            <w:r w:rsidR="00FD3F52" w:rsidRPr="00B64170">
              <w:rPr>
                <w:rFonts w:ascii="Calibri" w:hAnsi="Calibri" w:cs="Calibri"/>
                <w:b/>
                <w:sz w:val="20"/>
                <w:szCs w:val="20"/>
              </w:rPr>
              <w:t>.</w:t>
            </w:r>
            <w:r w:rsidR="003B07AF" w:rsidRPr="00B64170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5DD3CB0B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2121486E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14E458DD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23C27" w:rsidRPr="00301ABF" w14:paraId="7B2B3F01" w14:textId="77777777" w:rsidTr="00FD01CE">
        <w:tc>
          <w:tcPr>
            <w:tcW w:w="5949" w:type="dxa"/>
          </w:tcPr>
          <w:p w14:paraId="6D74BFBB" w14:textId="0FAEDDBF" w:rsidR="00223C27" w:rsidRPr="00B64170" w:rsidRDefault="00B64170" w:rsidP="00C76924">
            <w:pPr>
              <w:pStyle w:val="NormalWeb"/>
              <w:rPr>
                <w:rFonts w:ascii="Calibri" w:hAnsi="Calibri" w:cs="Calibri"/>
                <w:b/>
                <w:sz w:val="20"/>
                <w:szCs w:val="20"/>
              </w:rPr>
            </w:pPr>
            <w:r w:rsidRPr="00B64170">
              <w:rPr>
                <w:rFonts w:ascii="Calibri" w:hAnsi="Calibri" w:cs="Calibri"/>
                <w:b/>
                <w:sz w:val="20"/>
                <w:szCs w:val="20"/>
              </w:rPr>
              <w:t>Je sais insérer</w:t>
            </w:r>
            <w:r w:rsidR="002C5F43" w:rsidRPr="00B64170">
              <w:rPr>
                <w:rFonts w:ascii="Calibri" w:hAnsi="Calibri" w:cs="Calibri"/>
                <w:b/>
                <w:sz w:val="20"/>
                <w:szCs w:val="20"/>
              </w:rPr>
              <w:t xml:space="preserve"> de</w:t>
            </w:r>
            <w:r w:rsidRPr="00B64170">
              <w:rPr>
                <w:rFonts w:ascii="Calibri" w:hAnsi="Calibri" w:cs="Calibri"/>
                <w:b/>
                <w:sz w:val="20"/>
                <w:szCs w:val="20"/>
              </w:rPr>
              <w:t>s</w:t>
            </w:r>
            <w:r w:rsidR="002C5F43" w:rsidRPr="00B64170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B64170">
              <w:rPr>
                <w:rFonts w:ascii="Calibri" w:hAnsi="Calibri" w:cs="Calibri"/>
                <w:b/>
                <w:sz w:val="20"/>
                <w:szCs w:val="20"/>
              </w:rPr>
              <w:t>séquences secondaires dans une séquence dominante.</w:t>
            </w:r>
          </w:p>
        </w:tc>
        <w:tc>
          <w:tcPr>
            <w:tcW w:w="850" w:type="dxa"/>
          </w:tcPr>
          <w:p w14:paraId="32EC64A4" w14:textId="77777777" w:rsidR="00223C27" w:rsidRPr="00301ABF" w:rsidRDefault="00223C27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31DDBD39" w14:textId="77777777" w:rsidR="00223C27" w:rsidRPr="00301ABF" w:rsidRDefault="00223C27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22B0FECA" w14:textId="77777777" w:rsidR="00223C27" w:rsidRPr="00301ABF" w:rsidRDefault="00223C27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10BA6" w:rsidRPr="00301ABF" w14:paraId="01325F4B" w14:textId="77777777" w:rsidTr="00015587">
        <w:tc>
          <w:tcPr>
            <w:tcW w:w="8743" w:type="dxa"/>
            <w:gridSpan w:val="4"/>
            <w:shd w:val="clear" w:color="auto" w:fill="B4C6E7" w:themeFill="accent1" w:themeFillTint="66"/>
          </w:tcPr>
          <w:p w14:paraId="60B0FEF8" w14:textId="77777777" w:rsidR="00010BA6" w:rsidRPr="00015587" w:rsidRDefault="00010BA6" w:rsidP="00010BA6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5587">
              <w:rPr>
                <w:rFonts w:ascii="Calibri" w:hAnsi="Calibri" w:cs="Calibri"/>
                <w:b/>
                <w:bCs/>
                <w:sz w:val="20"/>
                <w:szCs w:val="20"/>
              </w:rPr>
              <w:t>Grammaire de la phrase</w:t>
            </w:r>
          </w:p>
        </w:tc>
      </w:tr>
      <w:tr w:rsidR="00B64170" w:rsidRPr="00301ABF" w14:paraId="60C4C93D" w14:textId="77777777" w:rsidTr="00FD01CE">
        <w:tc>
          <w:tcPr>
            <w:tcW w:w="5949" w:type="dxa"/>
          </w:tcPr>
          <w:p w14:paraId="7B3ABB89" w14:textId="4D9A3978" w:rsidR="00B64170" w:rsidRPr="00B64170" w:rsidRDefault="00B64170" w:rsidP="00223C27">
            <w:pPr>
              <w:pStyle w:val="NormalWeb"/>
              <w:rPr>
                <w:rFonts w:ascii="Calibri" w:hAnsi="Calibri" w:cs="Calibri"/>
                <w:b/>
                <w:sz w:val="20"/>
                <w:szCs w:val="20"/>
              </w:rPr>
            </w:pPr>
            <w:r w:rsidRPr="00B64170">
              <w:rPr>
                <w:rFonts w:ascii="Calibri" w:hAnsi="Calibri" w:cs="Calibri"/>
                <w:b/>
                <w:sz w:val="20"/>
                <w:szCs w:val="20"/>
              </w:rPr>
              <w:t>J’utilise les manipulations syntaxiques pour identifier les classes de mots, les groupes et les fonctions.</w:t>
            </w:r>
          </w:p>
        </w:tc>
        <w:tc>
          <w:tcPr>
            <w:tcW w:w="850" w:type="dxa"/>
          </w:tcPr>
          <w:p w14:paraId="17396E6F" w14:textId="77777777" w:rsidR="00B64170" w:rsidRPr="00301ABF" w:rsidRDefault="00B6417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114E4EF3" w14:textId="77777777" w:rsidR="00B64170" w:rsidRPr="00301ABF" w:rsidRDefault="00B6417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043783B7" w14:textId="77777777" w:rsidR="00B64170" w:rsidRDefault="00B6417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64170" w:rsidRPr="00301ABF" w14:paraId="31DB64AB" w14:textId="77777777" w:rsidTr="00FD01CE">
        <w:tc>
          <w:tcPr>
            <w:tcW w:w="5949" w:type="dxa"/>
          </w:tcPr>
          <w:p w14:paraId="07F476D1" w14:textId="5C585CAF" w:rsidR="00B64170" w:rsidRPr="00B64170" w:rsidRDefault="00B64170" w:rsidP="00223C27">
            <w:pPr>
              <w:pStyle w:val="NormalWeb"/>
              <w:rPr>
                <w:rFonts w:ascii="Calibri" w:hAnsi="Calibri" w:cs="Calibri"/>
                <w:b/>
                <w:sz w:val="20"/>
                <w:szCs w:val="20"/>
              </w:rPr>
            </w:pPr>
            <w:r w:rsidRPr="00B64170">
              <w:rPr>
                <w:rFonts w:ascii="Calibri" w:hAnsi="Calibri" w:cs="Calibri"/>
                <w:b/>
                <w:sz w:val="20"/>
                <w:szCs w:val="20"/>
              </w:rPr>
              <w:t>J’utilise les notions de donneur et de receveur pour faire mes accords.</w:t>
            </w:r>
          </w:p>
        </w:tc>
        <w:tc>
          <w:tcPr>
            <w:tcW w:w="850" w:type="dxa"/>
          </w:tcPr>
          <w:p w14:paraId="487EF529" w14:textId="77777777" w:rsidR="00B64170" w:rsidRPr="00301ABF" w:rsidRDefault="00B6417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498FF970" w14:textId="77777777" w:rsidR="00B64170" w:rsidRPr="00301ABF" w:rsidRDefault="00B6417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33612BD5" w14:textId="77777777" w:rsidR="00B64170" w:rsidRPr="00301ABF" w:rsidRDefault="00B6417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2F6B" w:rsidRPr="00301ABF" w14:paraId="08D8451C" w14:textId="77777777" w:rsidTr="00FD01CE">
        <w:tc>
          <w:tcPr>
            <w:tcW w:w="5949" w:type="dxa"/>
          </w:tcPr>
          <w:p w14:paraId="047E62A4" w14:textId="7404B452" w:rsidR="00223C27" w:rsidRPr="00301ABF" w:rsidRDefault="00B6417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Je sais employer la </w:t>
            </w:r>
            <w:r w:rsidRPr="00B64170">
              <w:rPr>
                <w:rFonts w:ascii="Calibri" w:hAnsi="Calibri" w:cs="Calibri"/>
                <w:b/>
                <w:sz w:val="20"/>
                <w:szCs w:val="20"/>
              </w:rPr>
              <w:t>phrase non verbale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et la phrase à présentatif.</w:t>
            </w:r>
          </w:p>
        </w:tc>
        <w:tc>
          <w:tcPr>
            <w:tcW w:w="850" w:type="dxa"/>
          </w:tcPr>
          <w:p w14:paraId="7F9AEF5D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5DDBA8D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564AA63D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2F6B" w:rsidRPr="00301ABF" w14:paraId="76F0AF80" w14:textId="77777777" w:rsidTr="00FD01CE">
        <w:tc>
          <w:tcPr>
            <w:tcW w:w="5949" w:type="dxa"/>
          </w:tcPr>
          <w:p w14:paraId="6BDFF991" w14:textId="606791AD" w:rsidR="00223C27" w:rsidRPr="00B64170" w:rsidRDefault="00010BA6" w:rsidP="00010BA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64170">
              <w:rPr>
                <w:rFonts w:ascii="Calibri" w:hAnsi="Calibri" w:cs="Calibri"/>
                <w:b/>
                <w:sz w:val="20"/>
                <w:szCs w:val="20"/>
              </w:rPr>
              <w:t xml:space="preserve">Je </w:t>
            </w:r>
            <w:r w:rsidR="00B64170" w:rsidRPr="00B64170">
              <w:rPr>
                <w:rFonts w:ascii="Calibri" w:hAnsi="Calibri" w:cs="Calibri"/>
                <w:b/>
                <w:sz w:val="20"/>
                <w:szCs w:val="20"/>
              </w:rPr>
              <w:t>construis adéquatement</w:t>
            </w:r>
            <w:r w:rsidRPr="00B64170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B64170" w:rsidRPr="00B64170">
              <w:rPr>
                <w:rFonts w:ascii="Calibri" w:hAnsi="Calibri" w:cs="Calibri"/>
                <w:b/>
                <w:sz w:val="20"/>
                <w:szCs w:val="20"/>
              </w:rPr>
              <w:t xml:space="preserve">le GN dont l’expansion est un </w:t>
            </w:r>
            <w:proofErr w:type="spellStart"/>
            <w:r w:rsidR="00B64170" w:rsidRPr="00B64170">
              <w:rPr>
                <w:rFonts w:ascii="Calibri" w:hAnsi="Calibri" w:cs="Calibri"/>
                <w:b/>
                <w:sz w:val="20"/>
                <w:szCs w:val="20"/>
              </w:rPr>
              <w:t>GAdj</w:t>
            </w:r>
            <w:proofErr w:type="spellEnd"/>
            <w:r w:rsidRPr="00B64170">
              <w:rPr>
                <w:rFonts w:ascii="Calibri" w:hAnsi="Calibri" w:cs="Calibri"/>
                <w:b/>
                <w:sz w:val="20"/>
                <w:szCs w:val="20"/>
              </w:rPr>
              <w:t xml:space="preserve"> détaché</w:t>
            </w:r>
            <w:r w:rsidR="00301ABF" w:rsidRPr="00B64170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0A762AF0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259E505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7DB3D49E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64170" w:rsidRPr="00301ABF" w14:paraId="54495D4D" w14:textId="77777777" w:rsidTr="00FD01CE">
        <w:tc>
          <w:tcPr>
            <w:tcW w:w="5949" w:type="dxa"/>
          </w:tcPr>
          <w:p w14:paraId="4D330F96" w14:textId="301C82F5" w:rsidR="00B64170" w:rsidRPr="00B64170" w:rsidRDefault="00B64170" w:rsidP="00010BA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Je sais réduire la phrase avec un verbe attributif en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GAdj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(ex. : Les hommes étaient exubérants et ils riaient. Exubérants, les hommes riaient. </w:t>
            </w:r>
          </w:p>
        </w:tc>
        <w:tc>
          <w:tcPr>
            <w:tcW w:w="850" w:type="dxa"/>
          </w:tcPr>
          <w:p w14:paraId="3AE9D2A1" w14:textId="77777777" w:rsidR="00B64170" w:rsidRPr="00301ABF" w:rsidRDefault="00B6417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37422E13" w14:textId="77777777" w:rsidR="00B64170" w:rsidRPr="00301ABF" w:rsidRDefault="00B6417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00EE629A" w14:textId="77777777" w:rsidR="00B64170" w:rsidRPr="00301ABF" w:rsidRDefault="00B6417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64170" w:rsidRPr="00301ABF" w14:paraId="1001E37F" w14:textId="77777777" w:rsidTr="00FD01CE">
        <w:tc>
          <w:tcPr>
            <w:tcW w:w="5949" w:type="dxa"/>
          </w:tcPr>
          <w:p w14:paraId="0441733A" w14:textId="639BE90D" w:rsidR="00B64170" w:rsidRDefault="00B64170" w:rsidP="00010BA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Je construis des groupes adjectivaux dont l’expansion est un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GPrép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5DEE24F3" w14:textId="77777777" w:rsidR="00B64170" w:rsidRPr="00301ABF" w:rsidRDefault="00B6417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140C76EA" w14:textId="77777777" w:rsidR="00B64170" w:rsidRPr="00301ABF" w:rsidRDefault="00B6417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3D3AB36B" w14:textId="77777777" w:rsidR="00B64170" w:rsidRDefault="00B6417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10BA6" w:rsidRPr="00301ABF" w14:paraId="2C074EC5" w14:textId="77777777" w:rsidTr="00FD01CE">
        <w:tc>
          <w:tcPr>
            <w:tcW w:w="5949" w:type="dxa"/>
          </w:tcPr>
          <w:p w14:paraId="0A89B651" w14:textId="2AB6BE9B" w:rsidR="00010BA6" w:rsidRPr="00B64170" w:rsidRDefault="00B64170" w:rsidP="00010BA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64170">
              <w:rPr>
                <w:rFonts w:ascii="Calibri" w:hAnsi="Calibri" w:cs="Calibri"/>
                <w:b/>
                <w:sz w:val="20"/>
                <w:szCs w:val="20"/>
              </w:rPr>
              <w:t xml:space="preserve">Je choisis la préposition appropriée à la construction d’un </w:t>
            </w:r>
            <w:proofErr w:type="spellStart"/>
            <w:r w:rsidRPr="00B64170">
              <w:rPr>
                <w:rFonts w:ascii="Calibri" w:hAnsi="Calibri" w:cs="Calibri"/>
                <w:b/>
                <w:sz w:val="20"/>
                <w:szCs w:val="20"/>
              </w:rPr>
              <w:t>GPrép</w:t>
            </w:r>
            <w:proofErr w:type="spellEnd"/>
            <w:r w:rsidRPr="00B64170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6023FBCB" w14:textId="77777777" w:rsidR="00010BA6" w:rsidRPr="00301ABF" w:rsidRDefault="00010BA6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5F7F87B1" w14:textId="77777777" w:rsidR="00010BA6" w:rsidRPr="00301ABF" w:rsidRDefault="00010BA6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3A856F30" w14:textId="77777777" w:rsidR="00010BA6" w:rsidRPr="00301ABF" w:rsidRDefault="00010BA6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64170" w:rsidRPr="00301ABF" w14:paraId="1BF99C02" w14:textId="77777777" w:rsidTr="00FD01CE">
        <w:tc>
          <w:tcPr>
            <w:tcW w:w="5949" w:type="dxa"/>
          </w:tcPr>
          <w:p w14:paraId="03AFD178" w14:textId="23D8580C" w:rsidR="00B64170" w:rsidRDefault="00B64170" w:rsidP="00010BA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Je sais utiliser un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GAdv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comme coordonnant.</w:t>
            </w:r>
          </w:p>
        </w:tc>
        <w:tc>
          <w:tcPr>
            <w:tcW w:w="850" w:type="dxa"/>
          </w:tcPr>
          <w:p w14:paraId="0B039D92" w14:textId="77777777" w:rsidR="00B64170" w:rsidRPr="00301ABF" w:rsidRDefault="00B6417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24C0ADA0" w14:textId="77777777" w:rsidR="00B64170" w:rsidRPr="00301ABF" w:rsidRDefault="00B6417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0ED1A6D3" w14:textId="77777777" w:rsidR="00B64170" w:rsidRPr="00301ABF" w:rsidRDefault="00B6417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2F6B" w:rsidRPr="00301ABF" w14:paraId="610FCC94" w14:textId="77777777" w:rsidTr="00FD01CE">
        <w:tc>
          <w:tcPr>
            <w:tcW w:w="5949" w:type="dxa"/>
          </w:tcPr>
          <w:p w14:paraId="7E408D34" w14:textId="0DDAFC56" w:rsidR="00223C27" w:rsidRPr="00776E29" w:rsidRDefault="00B64170" w:rsidP="00301AB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76E29">
              <w:rPr>
                <w:rFonts w:ascii="Calibri" w:hAnsi="Calibri" w:cs="Calibri"/>
                <w:b/>
                <w:sz w:val="20"/>
                <w:szCs w:val="20"/>
              </w:rPr>
              <w:t>Je sais employer</w:t>
            </w:r>
            <w:r w:rsidR="00010BA6" w:rsidRPr="00776E29">
              <w:rPr>
                <w:rFonts w:ascii="Calibri" w:hAnsi="Calibri" w:cs="Calibri"/>
                <w:b/>
                <w:sz w:val="20"/>
                <w:szCs w:val="20"/>
              </w:rPr>
              <w:t xml:space="preserve"> le</w:t>
            </w:r>
            <w:r w:rsidR="00301ABF" w:rsidRPr="00776E29">
              <w:rPr>
                <w:rFonts w:ascii="Calibri" w:hAnsi="Calibri" w:cs="Calibri"/>
                <w:b/>
                <w:sz w:val="20"/>
                <w:szCs w:val="20"/>
              </w:rPr>
              <w:t>s attributs du sujet</w:t>
            </w:r>
            <w:r w:rsidR="00010BA6" w:rsidRPr="00776E29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301ABF" w:rsidRPr="00776E29">
              <w:rPr>
                <w:rFonts w:ascii="Calibri" w:hAnsi="Calibri" w:cs="Calibri"/>
                <w:b/>
                <w:sz w:val="20"/>
                <w:szCs w:val="20"/>
              </w:rPr>
              <w:t>(</w:t>
            </w:r>
            <w:proofErr w:type="spellStart"/>
            <w:r w:rsidR="00301ABF" w:rsidRPr="00776E29">
              <w:rPr>
                <w:rFonts w:ascii="Calibri" w:hAnsi="Calibri" w:cs="Calibri"/>
                <w:b/>
                <w:sz w:val="20"/>
                <w:szCs w:val="20"/>
              </w:rPr>
              <w:t>G</w:t>
            </w:r>
            <w:r w:rsidR="00776E29">
              <w:rPr>
                <w:rFonts w:ascii="Calibri" w:hAnsi="Calibri" w:cs="Calibri"/>
                <w:b/>
                <w:sz w:val="20"/>
                <w:szCs w:val="20"/>
              </w:rPr>
              <w:t>P</w:t>
            </w:r>
            <w:r w:rsidR="00010BA6" w:rsidRPr="00776E29">
              <w:rPr>
                <w:rFonts w:ascii="Calibri" w:hAnsi="Calibri" w:cs="Calibri"/>
                <w:b/>
                <w:sz w:val="20"/>
                <w:szCs w:val="20"/>
              </w:rPr>
              <w:t>rép</w:t>
            </w:r>
            <w:proofErr w:type="spellEnd"/>
            <w:r w:rsidR="00776E29">
              <w:rPr>
                <w:rFonts w:ascii="Calibri" w:hAnsi="Calibri" w:cs="Calibri"/>
                <w:b/>
                <w:sz w:val="20"/>
                <w:szCs w:val="20"/>
              </w:rPr>
              <w:t xml:space="preserve">, </w:t>
            </w:r>
            <w:proofErr w:type="spellStart"/>
            <w:r w:rsidR="00776E29">
              <w:rPr>
                <w:rFonts w:ascii="Calibri" w:hAnsi="Calibri" w:cs="Calibri"/>
                <w:b/>
                <w:sz w:val="20"/>
                <w:szCs w:val="20"/>
              </w:rPr>
              <w:t>GAdv</w:t>
            </w:r>
            <w:proofErr w:type="spellEnd"/>
            <w:r w:rsidR="00776E29">
              <w:rPr>
                <w:rFonts w:ascii="Calibri" w:hAnsi="Calibri" w:cs="Calibri"/>
                <w:b/>
                <w:sz w:val="20"/>
                <w:szCs w:val="20"/>
              </w:rPr>
              <w:t xml:space="preserve"> et le </w:t>
            </w:r>
            <w:proofErr w:type="spellStart"/>
            <w:r w:rsidR="00776E29">
              <w:rPr>
                <w:rFonts w:ascii="Calibri" w:hAnsi="Calibri" w:cs="Calibri"/>
                <w:b/>
                <w:sz w:val="20"/>
                <w:szCs w:val="20"/>
              </w:rPr>
              <w:t>GI</w:t>
            </w:r>
            <w:r w:rsidR="00301ABF" w:rsidRPr="00776E29">
              <w:rPr>
                <w:rFonts w:ascii="Calibri" w:hAnsi="Calibri" w:cs="Calibri"/>
                <w:b/>
                <w:sz w:val="20"/>
                <w:szCs w:val="20"/>
              </w:rPr>
              <w:t>nf</w:t>
            </w:r>
            <w:proofErr w:type="spellEnd"/>
            <w:r w:rsidR="00301ABF" w:rsidRPr="00776E29">
              <w:rPr>
                <w:rFonts w:ascii="Calibri" w:hAnsi="Calibri" w:cs="Calibri"/>
                <w:b/>
                <w:sz w:val="20"/>
                <w:szCs w:val="20"/>
              </w:rPr>
              <w:t>).</w:t>
            </w:r>
          </w:p>
        </w:tc>
        <w:tc>
          <w:tcPr>
            <w:tcW w:w="850" w:type="dxa"/>
          </w:tcPr>
          <w:p w14:paraId="0D75FF27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02CA2701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20470ECF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76E29" w:rsidRPr="00301ABF" w14:paraId="31ECD60B" w14:textId="77777777" w:rsidTr="00FD01CE">
        <w:tc>
          <w:tcPr>
            <w:tcW w:w="5949" w:type="dxa"/>
          </w:tcPr>
          <w:p w14:paraId="0B9D7694" w14:textId="3C2ED97D" w:rsidR="00776E29" w:rsidRPr="00776E29" w:rsidRDefault="00776E29" w:rsidP="00301AB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Je choisis le pronom de la 3</w:t>
            </w:r>
            <w:r w:rsidRPr="00776E29"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  <w:t>e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personne approprié dans la fonction complément direct du verbe </w:t>
            </w:r>
            <w:r w:rsidRPr="00776E29">
              <w:rPr>
                <w:rFonts w:ascii="Calibri" w:hAnsi="Calibri" w:cs="Calibri"/>
                <w:b/>
                <w:i/>
                <w:sz w:val="20"/>
                <w:szCs w:val="20"/>
              </w:rPr>
              <w:t>: le, la, l’, les, en.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32DAD053" w14:textId="77777777" w:rsidR="00776E29" w:rsidRPr="00301ABF" w:rsidRDefault="00776E29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0F76E1B6" w14:textId="77777777" w:rsidR="00776E29" w:rsidRPr="00301ABF" w:rsidRDefault="00776E29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5EBDC9A0" w14:textId="77777777" w:rsidR="00776E29" w:rsidRPr="00301ABF" w:rsidRDefault="00776E29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2F6B" w:rsidRPr="00301ABF" w14:paraId="430E4C37" w14:textId="77777777" w:rsidTr="00FD01CE">
        <w:tc>
          <w:tcPr>
            <w:tcW w:w="5949" w:type="dxa"/>
          </w:tcPr>
          <w:p w14:paraId="36282F25" w14:textId="7B8FAF02" w:rsidR="00223C27" w:rsidRPr="00776E29" w:rsidRDefault="00776E29" w:rsidP="00301AB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76E29">
              <w:rPr>
                <w:rFonts w:ascii="Calibri" w:hAnsi="Calibri" w:cs="Calibri"/>
                <w:b/>
                <w:sz w:val="20"/>
                <w:szCs w:val="20"/>
              </w:rPr>
              <w:t xml:space="preserve">J’emploie le </w:t>
            </w:r>
            <w:proofErr w:type="spellStart"/>
            <w:r w:rsidRPr="00776E29">
              <w:rPr>
                <w:rFonts w:ascii="Calibri" w:hAnsi="Calibri" w:cs="Calibri"/>
                <w:b/>
                <w:sz w:val="20"/>
                <w:szCs w:val="20"/>
              </w:rPr>
              <w:t>GPrép</w:t>
            </w:r>
            <w:proofErr w:type="spellEnd"/>
            <w:r w:rsidR="00010BA6" w:rsidRPr="00776E29">
              <w:rPr>
                <w:rFonts w:ascii="Calibri" w:hAnsi="Calibri" w:cs="Calibri"/>
                <w:b/>
                <w:sz w:val="20"/>
                <w:szCs w:val="20"/>
              </w:rPr>
              <w:t xml:space="preserve"> complément indirect du verbe</w:t>
            </w:r>
            <w:r w:rsidR="00301ABF" w:rsidRPr="00776E29">
              <w:rPr>
                <w:rFonts w:ascii="Calibri" w:hAnsi="Calibri" w:cs="Calibri"/>
                <w:b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Je choisis le bon pronom de la 3</w:t>
            </w:r>
            <w:r w:rsidRPr="00776E29"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  <w:t>e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personne lorsqu’il est CI du verbe : </w:t>
            </w:r>
            <w:r w:rsidRPr="00776E29">
              <w:rPr>
                <w:rFonts w:ascii="Calibri" w:hAnsi="Calibri" w:cs="Calibri"/>
                <w:b/>
                <w:i/>
                <w:sz w:val="20"/>
                <w:szCs w:val="20"/>
              </w:rPr>
              <w:t>lui, leur, en, y.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3EA56F11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6BA2A3BC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597044DA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2F6B" w:rsidRPr="00301ABF" w14:paraId="56CA4676" w14:textId="77777777" w:rsidTr="00FD01CE">
        <w:tc>
          <w:tcPr>
            <w:tcW w:w="5949" w:type="dxa"/>
          </w:tcPr>
          <w:p w14:paraId="168EBED6" w14:textId="79D37FB7" w:rsidR="00223C27" w:rsidRPr="00776E29" w:rsidRDefault="00776E29" w:rsidP="00301AB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76E29">
              <w:rPr>
                <w:rFonts w:ascii="Calibri" w:hAnsi="Calibri" w:cs="Calibri"/>
                <w:b/>
                <w:sz w:val="20"/>
                <w:szCs w:val="20"/>
              </w:rPr>
              <w:t>J’emploie</w:t>
            </w:r>
            <w:r w:rsidR="00301ABF" w:rsidRPr="00776E29">
              <w:rPr>
                <w:rFonts w:ascii="Calibri" w:hAnsi="Calibri" w:cs="Calibri"/>
                <w:b/>
                <w:sz w:val="20"/>
                <w:szCs w:val="20"/>
              </w:rPr>
              <w:t xml:space="preserve"> certains </w:t>
            </w:r>
            <w:r w:rsidR="00010BA6" w:rsidRPr="00776E29">
              <w:rPr>
                <w:rFonts w:ascii="Calibri" w:hAnsi="Calibri" w:cs="Calibri"/>
                <w:b/>
                <w:sz w:val="20"/>
                <w:szCs w:val="20"/>
              </w:rPr>
              <w:t>modificateur</w:t>
            </w:r>
            <w:r w:rsidR="00301ABF" w:rsidRPr="00776E29">
              <w:rPr>
                <w:rFonts w:ascii="Calibri" w:hAnsi="Calibri" w:cs="Calibri"/>
                <w:b/>
                <w:sz w:val="20"/>
                <w:szCs w:val="20"/>
              </w:rPr>
              <w:t>s</w:t>
            </w:r>
            <w:r w:rsidR="00010BA6" w:rsidRPr="00776E29">
              <w:rPr>
                <w:rFonts w:ascii="Calibri" w:hAnsi="Calibri" w:cs="Calibri"/>
                <w:b/>
                <w:sz w:val="20"/>
                <w:szCs w:val="20"/>
              </w:rPr>
              <w:t xml:space="preserve"> du verbe </w:t>
            </w:r>
            <w:r w:rsidR="00301ABF" w:rsidRPr="00776E29">
              <w:rPr>
                <w:rFonts w:ascii="Calibri" w:hAnsi="Calibri" w:cs="Calibri"/>
                <w:b/>
                <w:sz w:val="20"/>
                <w:szCs w:val="20"/>
              </w:rPr>
              <w:t>(</w:t>
            </w:r>
            <w:proofErr w:type="spellStart"/>
            <w:r w:rsidR="00010BA6" w:rsidRPr="00776E29">
              <w:rPr>
                <w:rFonts w:ascii="Calibri" w:hAnsi="Calibri" w:cs="Calibri"/>
                <w:b/>
                <w:sz w:val="20"/>
                <w:szCs w:val="20"/>
              </w:rPr>
              <w:t>G</w:t>
            </w:r>
            <w:r w:rsidR="00942F6B" w:rsidRPr="00776E29">
              <w:rPr>
                <w:rFonts w:ascii="Calibri" w:hAnsi="Calibri" w:cs="Calibri"/>
                <w:b/>
                <w:sz w:val="20"/>
                <w:szCs w:val="20"/>
              </w:rPr>
              <w:t>P</w:t>
            </w:r>
            <w:r w:rsidR="00010BA6" w:rsidRPr="00776E29">
              <w:rPr>
                <w:rFonts w:ascii="Calibri" w:hAnsi="Calibri" w:cs="Calibri"/>
                <w:b/>
                <w:sz w:val="20"/>
                <w:szCs w:val="20"/>
              </w:rPr>
              <w:t>rép</w:t>
            </w:r>
            <w:proofErr w:type="spellEnd"/>
            <w:proofErr w:type="gramStart"/>
            <w:r w:rsidR="00301ABF" w:rsidRPr="00776E29">
              <w:rPr>
                <w:rFonts w:ascii="Calibri" w:hAnsi="Calibri" w:cs="Calibri"/>
                <w:b/>
                <w:sz w:val="20"/>
                <w:szCs w:val="20"/>
              </w:rPr>
              <w:t>)</w:t>
            </w:r>
            <w:r w:rsidR="00010BA6" w:rsidRPr="00776E29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301ABF" w:rsidRPr="00776E29">
              <w:rPr>
                <w:rFonts w:ascii="Calibri" w:hAnsi="Calibri" w:cs="Calibri"/>
                <w:b/>
                <w:sz w:val="20"/>
                <w:szCs w:val="20"/>
              </w:rPr>
              <w:t>.</w:t>
            </w:r>
            <w:proofErr w:type="gramEnd"/>
          </w:p>
        </w:tc>
        <w:tc>
          <w:tcPr>
            <w:tcW w:w="850" w:type="dxa"/>
          </w:tcPr>
          <w:p w14:paraId="7D3BDDF2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CBE94AE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365ADC82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76E29" w:rsidRPr="00301ABF" w14:paraId="0226B7D0" w14:textId="77777777" w:rsidTr="00FD01CE">
        <w:tc>
          <w:tcPr>
            <w:tcW w:w="5949" w:type="dxa"/>
          </w:tcPr>
          <w:p w14:paraId="3C351E45" w14:textId="79A0DA36" w:rsidR="00776E29" w:rsidRPr="00776E29" w:rsidRDefault="00776E29" w:rsidP="00301AB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J’emploie des groupes ou des phrases compléments du pronom (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GPrép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, subordonnée relative avec </w:t>
            </w:r>
            <w:r w:rsidRPr="00776E29">
              <w:rPr>
                <w:rFonts w:ascii="Calibri" w:hAnsi="Calibri" w:cs="Calibri"/>
                <w:b/>
                <w:i/>
                <w:sz w:val="20"/>
                <w:szCs w:val="20"/>
              </w:rPr>
              <w:t>qui, que, dont, où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).</w:t>
            </w:r>
          </w:p>
        </w:tc>
        <w:tc>
          <w:tcPr>
            <w:tcW w:w="850" w:type="dxa"/>
          </w:tcPr>
          <w:p w14:paraId="5CD708BE" w14:textId="776F510C" w:rsidR="00776E29" w:rsidRPr="00301ABF" w:rsidRDefault="00776E29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40774C65" w14:textId="77777777" w:rsidR="00776E29" w:rsidRPr="00301ABF" w:rsidRDefault="00776E29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3BBAA3B2" w14:textId="77777777" w:rsidR="00776E29" w:rsidRPr="00301ABF" w:rsidRDefault="00776E29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A56EB" w:rsidRPr="00301ABF" w14:paraId="7431B068" w14:textId="77777777" w:rsidTr="00FD01CE">
        <w:tc>
          <w:tcPr>
            <w:tcW w:w="5949" w:type="dxa"/>
          </w:tcPr>
          <w:p w14:paraId="620904C1" w14:textId="72863A54" w:rsidR="000A56EB" w:rsidRDefault="000A56EB" w:rsidP="00301AB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Lorsque j’établis des liens entre des groupes de mots ou des phrases à l’aide de la juxtaposition ou de la coordination, je m’assure que les éléments aient la même fonction.</w:t>
            </w:r>
          </w:p>
        </w:tc>
        <w:tc>
          <w:tcPr>
            <w:tcW w:w="850" w:type="dxa"/>
          </w:tcPr>
          <w:p w14:paraId="0F083B14" w14:textId="77777777" w:rsidR="000A56EB" w:rsidRPr="00301ABF" w:rsidRDefault="000A56E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49CF355F" w14:textId="77777777" w:rsidR="000A56EB" w:rsidRPr="00301ABF" w:rsidRDefault="000A56E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2D3F65D0" w14:textId="77777777" w:rsidR="000A56EB" w:rsidRDefault="000A56E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A56EB" w:rsidRPr="00301ABF" w14:paraId="5F5589F0" w14:textId="77777777" w:rsidTr="00FD01CE">
        <w:tc>
          <w:tcPr>
            <w:tcW w:w="5949" w:type="dxa"/>
          </w:tcPr>
          <w:p w14:paraId="40F6A8DD" w14:textId="0854977C" w:rsidR="000A56EB" w:rsidRDefault="000A56EB" w:rsidP="00301AB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Dans la coordination, je tiens compte de l’incompatibilité des adjectifs qualifiants et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classifiants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850" w:type="dxa"/>
          </w:tcPr>
          <w:p w14:paraId="51B8ED8B" w14:textId="77777777" w:rsidR="000A56EB" w:rsidRPr="00301ABF" w:rsidRDefault="000A56E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3E7DBD5F" w14:textId="77777777" w:rsidR="000A56EB" w:rsidRPr="00301ABF" w:rsidRDefault="000A56E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78D6B11C" w14:textId="77777777" w:rsidR="000A56EB" w:rsidRDefault="000A56E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2F6B" w:rsidRPr="00301ABF" w14:paraId="25B37F02" w14:textId="77777777" w:rsidTr="00FD01CE">
        <w:tc>
          <w:tcPr>
            <w:tcW w:w="5949" w:type="dxa"/>
          </w:tcPr>
          <w:p w14:paraId="28FDF18A" w14:textId="4F4EFF6C" w:rsidR="00223C27" w:rsidRPr="000A56EB" w:rsidRDefault="00301ABF" w:rsidP="00301AB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A56EB">
              <w:rPr>
                <w:rFonts w:ascii="Calibri" w:hAnsi="Calibri" w:cs="Calibri"/>
                <w:b/>
                <w:sz w:val="20"/>
                <w:szCs w:val="20"/>
              </w:rPr>
              <w:t>J</w:t>
            </w:r>
            <w:r w:rsidR="000A56EB" w:rsidRPr="000A56EB">
              <w:rPr>
                <w:rFonts w:ascii="Calibri" w:hAnsi="Calibri" w:cs="Calibri"/>
                <w:b/>
                <w:sz w:val="20"/>
                <w:szCs w:val="20"/>
              </w:rPr>
              <w:t>’emploie</w:t>
            </w:r>
            <w:r w:rsidRPr="000A56EB">
              <w:rPr>
                <w:rFonts w:ascii="Calibri" w:hAnsi="Calibri" w:cs="Calibri"/>
                <w:b/>
                <w:sz w:val="20"/>
                <w:szCs w:val="20"/>
              </w:rPr>
              <w:t xml:space="preserve"> la </w:t>
            </w:r>
            <w:r w:rsidR="00010BA6" w:rsidRPr="000A56EB">
              <w:rPr>
                <w:rFonts w:ascii="Calibri" w:hAnsi="Calibri" w:cs="Calibri"/>
                <w:b/>
                <w:sz w:val="20"/>
                <w:szCs w:val="20"/>
              </w:rPr>
              <w:t xml:space="preserve">subordonnée relative avec </w:t>
            </w:r>
            <w:r w:rsidR="00010BA6" w:rsidRPr="000A56EB">
              <w:rPr>
                <w:rFonts w:ascii="Calibri" w:hAnsi="Calibri" w:cs="Calibri"/>
                <w:b/>
                <w:i/>
                <w:sz w:val="20"/>
                <w:szCs w:val="20"/>
              </w:rPr>
              <w:t>qui, que, dont, où</w:t>
            </w:r>
            <w:r w:rsidRPr="000A56EB">
              <w:rPr>
                <w:rFonts w:ascii="Calibri" w:hAnsi="Calibri" w:cs="Calibri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3127F85A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656F5788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7B7DD724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2F6B" w:rsidRPr="00301ABF" w14:paraId="796F0A19" w14:textId="77777777" w:rsidTr="00FD01CE">
        <w:tc>
          <w:tcPr>
            <w:tcW w:w="5949" w:type="dxa"/>
            <w:vAlign w:val="center"/>
          </w:tcPr>
          <w:p w14:paraId="4369ECD8" w14:textId="6E48F135" w:rsidR="00223C27" w:rsidRPr="00EF4B18" w:rsidRDefault="000A56EB" w:rsidP="000A56E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F4B18">
              <w:rPr>
                <w:rFonts w:ascii="Calibri" w:hAnsi="Calibri" w:cs="Calibri"/>
                <w:b/>
                <w:sz w:val="20"/>
                <w:szCs w:val="20"/>
              </w:rPr>
              <w:t>J’emploie les subordonnants appropriés dans les</w:t>
            </w:r>
            <w:r w:rsidR="00010BA6" w:rsidRPr="00EF4B18">
              <w:rPr>
                <w:rFonts w:ascii="Calibri" w:hAnsi="Calibri" w:cs="Calibri"/>
                <w:b/>
                <w:sz w:val="20"/>
                <w:szCs w:val="20"/>
              </w:rPr>
              <w:t xml:space="preserve"> subordonnée</w:t>
            </w:r>
            <w:r w:rsidRPr="00EF4B18">
              <w:rPr>
                <w:rFonts w:ascii="Calibri" w:hAnsi="Calibri" w:cs="Calibri"/>
                <w:b/>
                <w:sz w:val="20"/>
                <w:szCs w:val="20"/>
              </w:rPr>
              <w:t>s</w:t>
            </w:r>
            <w:r w:rsidR="00010BA6" w:rsidRPr="00EF4B18">
              <w:rPr>
                <w:rFonts w:ascii="Calibri" w:hAnsi="Calibri" w:cs="Calibri"/>
                <w:b/>
                <w:sz w:val="20"/>
                <w:szCs w:val="20"/>
              </w:rPr>
              <w:t xml:space="preserve"> complémen</w:t>
            </w:r>
            <w:r w:rsidRPr="00EF4B18">
              <w:rPr>
                <w:rFonts w:ascii="Calibri" w:hAnsi="Calibri" w:cs="Calibri"/>
                <w:b/>
                <w:sz w:val="20"/>
                <w:szCs w:val="20"/>
              </w:rPr>
              <w:t>ts</w:t>
            </w:r>
            <w:r w:rsidR="00010BA6" w:rsidRPr="00EF4B18">
              <w:rPr>
                <w:rFonts w:ascii="Calibri" w:hAnsi="Calibri" w:cs="Calibri"/>
                <w:b/>
                <w:sz w:val="20"/>
                <w:szCs w:val="20"/>
              </w:rPr>
              <w:t xml:space="preserve"> de ph</w:t>
            </w:r>
            <w:r w:rsidR="00EF4B18" w:rsidRPr="00EF4B18">
              <w:rPr>
                <w:rFonts w:ascii="Calibri" w:hAnsi="Calibri" w:cs="Calibri"/>
                <w:b/>
                <w:sz w:val="20"/>
                <w:szCs w:val="20"/>
              </w:rPr>
              <w:t xml:space="preserve">rase à valeur de temps, de but et </w:t>
            </w:r>
            <w:r w:rsidR="00010BA6" w:rsidRPr="00EF4B18">
              <w:rPr>
                <w:rFonts w:ascii="Calibri" w:hAnsi="Calibri" w:cs="Calibri"/>
                <w:b/>
                <w:sz w:val="20"/>
                <w:szCs w:val="20"/>
              </w:rPr>
              <w:t>de cause</w:t>
            </w:r>
            <w:r w:rsidR="00301ABF" w:rsidRPr="00EF4B18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51AFE2EC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63A16A5F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427ABB44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2F6B" w:rsidRPr="00301ABF" w14:paraId="3369214A" w14:textId="77777777" w:rsidTr="00FD01CE">
        <w:tc>
          <w:tcPr>
            <w:tcW w:w="5949" w:type="dxa"/>
            <w:vAlign w:val="center"/>
          </w:tcPr>
          <w:p w14:paraId="33E35E97" w14:textId="4CE74608" w:rsidR="00223C27" w:rsidRPr="00EF4B18" w:rsidRDefault="00EF4B18" w:rsidP="00301AB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F4B18">
              <w:rPr>
                <w:rFonts w:ascii="Calibri" w:hAnsi="Calibri" w:cs="Calibri"/>
                <w:b/>
                <w:sz w:val="20"/>
                <w:szCs w:val="20"/>
              </w:rPr>
              <w:t xml:space="preserve">J’emploie </w:t>
            </w:r>
            <w:r w:rsidR="00010BA6" w:rsidRPr="00EF4B18">
              <w:rPr>
                <w:rFonts w:ascii="Calibri" w:hAnsi="Calibri" w:cs="Calibri"/>
                <w:b/>
                <w:sz w:val="20"/>
                <w:szCs w:val="20"/>
              </w:rPr>
              <w:t>la phrase incise</w:t>
            </w:r>
            <w:r w:rsidRPr="00EF4B18">
              <w:rPr>
                <w:rFonts w:ascii="Calibri" w:hAnsi="Calibri" w:cs="Calibri"/>
                <w:b/>
                <w:sz w:val="20"/>
                <w:szCs w:val="20"/>
              </w:rPr>
              <w:t xml:space="preserve"> et je précise les auteurs des propos</w:t>
            </w:r>
            <w:r w:rsidR="00942F6B" w:rsidRPr="00EF4B18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34B083EC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2C1CFFF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10554C9F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2F6B" w:rsidRPr="00301ABF" w14:paraId="22AB0F0C" w14:textId="77777777" w:rsidTr="00FD01CE">
        <w:tc>
          <w:tcPr>
            <w:tcW w:w="5949" w:type="dxa"/>
            <w:vAlign w:val="center"/>
          </w:tcPr>
          <w:p w14:paraId="632EF031" w14:textId="15C733AE" w:rsidR="00942F6B" w:rsidRPr="00EF4B18" w:rsidRDefault="00EF4B18" w:rsidP="00010BA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F4B18">
              <w:rPr>
                <w:rFonts w:ascii="Calibri" w:hAnsi="Calibri" w:cs="Calibri"/>
                <w:b/>
                <w:sz w:val="20"/>
                <w:szCs w:val="20"/>
              </w:rPr>
              <w:t xml:space="preserve">J’emploie </w:t>
            </w:r>
            <w:r w:rsidR="00010BA6" w:rsidRPr="00EF4B18">
              <w:rPr>
                <w:rFonts w:ascii="Calibri" w:hAnsi="Calibri" w:cs="Calibri"/>
                <w:b/>
                <w:sz w:val="20"/>
                <w:szCs w:val="20"/>
              </w:rPr>
              <w:t>la v</w:t>
            </w:r>
            <w:r w:rsidRPr="00EF4B18">
              <w:rPr>
                <w:rFonts w:ascii="Calibri" w:hAnsi="Calibri" w:cs="Calibri"/>
                <w:b/>
                <w:sz w:val="20"/>
                <w:szCs w:val="20"/>
              </w:rPr>
              <w:t xml:space="preserve">irgule pour </w:t>
            </w:r>
            <w:r w:rsidR="00010BA6" w:rsidRPr="00EF4B18">
              <w:rPr>
                <w:rFonts w:ascii="Calibri" w:hAnsi="Calibri" w:cs="Calibri"/>
                <w:b/>
                <w:sz w:val="20"/>
                <w:szCs w:val="20"/>
              </w:rPr>
              <w:t>marque</w:t>
            </w:r>
            <w:r w:rsidRPr="00EF4B18">
              <w:rPr>
                <w:rFonts w:ascii="Calibri" w:hAnsi="Calibri" w:cs="Calibri"/>
                <w:b/>
                <w:sz w:val="20"/>
                <w:szCs w:val="20"/>
              </w:rPr>
              <w:t>r</w:t>
            </w:r>
            <w:r w:rsidR="00010BA6" w:rsidRPr="00EF4B18">
              <w:rPr>
                <w:rFonts w:ascii="Calibri" w:hAnsi="Calibri" w:cs="Calibri"/>
                <w:b/>
                <w:sz w:val="20"/>
                <w:szCs w:val="20"/>
              </w:rPr>
              <w:t xml:space="preserve"> les éléments suivants : </w:t>
            </w:r>
          </w:p>
          <w:p w14:paraId="1AC17F9D" w14:textId="77777777" w:rsidR="00942F6B" w:rsidRPr="00EF4B18" w:rsidRDefault="00010BA6" w:rsidP="00010BA6">
            <w:pPr>
              <w:pStyle w:val="Paragraphedeliste"/>
              <w:numPr>
                <w:ilvl w:val="0"/>
                <w:numId w:val="4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EF4B18">
              <w:rPr>
                <w:rFonts w:ascii="Calibri" w:hAnsi="Calibri" w:cs="Calibri"/>
                <w:b/>
                <w:sz w:val="20"/>
                <w:szCs w:val="20"/>
              </w:rPr>
              <w:t>Juxtaposition de mots, de groupes de mots ou de phrases</w:t>
            </w:r>
          </w:p>
          <w:p w14:paraId="0C496E86" w14:textId="77777777" w:rsidR="00942F6B" w:rsidRPr="00EF4B18" w:rsidRDefault="00010BA6" w:rsidP="00010BA6">
            <w:pPr>
              <w:pStyle w:val="Paragraphedeliste"/>
              <w:numPr>
                <w:ilvl w:val="0"/>
                <w:numId w:val="4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EF4B18">
              <w:rPr>
                <w:rFonts w:ascii="Calibri" w:hAnsi="Calibri" w:cs="Calibri"/>
                <w:b/>
                <w:sz w:val="20"/>
                <w:szCs w:val="20"/>
              </w:rPr>
              <w:t>Coordination de mots, de groupes de mots ou de phrases</w:t>
            </w:r>
          </w:p>
          <w:p w14:paraId="7821BEE7" w14:textId="66D8864F" w:rsidR="00EF4B18" w:rsidRPr="00EF4B18" w:rsidRDefault="00010BA6" w:rsidP="00EF4B18">
            <w:pPr>
              <w:pStyle w:val="Paragraphedeliste"/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EF4B18">
              <w:rPr>
                <w:rFonts w:ascii="Calibri" w:hAnsi="Calibri" w:cs="Calibri"/>
                <w:b/>
                <w:sz w:val="20"/>
                <w:szCs w:val="20"/>
              </w:rPr>
              <w:t>Détachement de mots, de groupes de mots ou de phrase</w:t>
            </w:r>
          </w:p>
        </w:tc>
        <w:tc>
          <w:tcPr>
            <w:tcW w:w="850" w:type="dxa"/>
          </w:tcPr>
          <w:p w14:paraId="41A594E9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084E8531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47585469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2F6B" w:rsidRPr="00301ABF" w14:paraId="77CDEAF5" w14:textId="77777777" w:rsidTr="00FD01CE">
        <w:tc>
          <w:tcPr>
            <w:tcW w:w="5949" w:type="dxa"/>
            <w:vAlign w:val="center"/>
          </w:tcPr>
          <w:p w14:paraId="176CFD1A" w14:textId="73AD31AC" w:rsidR="00942F6B" w:rsidRPr="00EF4B18" w:rsidRDefault="00EF4B18" w:rsidP="00010BA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F4B18">
              <w:rPr>
                <w:rFonts w:ascii="Calibri" w:hAnsi="Calibri" w:cs="Calibri"/>
                <w:b/>
                <w:sz w:val="20"/>
                <w:szCs w:val="20"/>
              </w:rPr>
              <w:t>J’emploie le deux-points pour introduire</w:t>
            </w:r>
            <w:r w:rsidR="00942F6B" w:rsidRPr="00EF4B18">
              <w:rPr>
                <w:rFonts w:ascii="Calibri" w:hAnsi="Calibri" w:cs="Calibri"/>
                <w:b/>
                <w:sz w:val="20"/>
                <w:szCs w:val="20"/>
              </w:rPr>
              <w:t xml:space="preserve"> une explication ou une conséquence.</w:t>
            </w:r>
          </w:p>
        </w:tc>
        <w:tc>
          <w:tcPr>
            <w:tcW w:w="850" w:type="dxa"/>
          </w:tcPr>
          <w:p w14:paraId="4B369BB2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08FFDFEC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5B3E158F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23C27" w:rsidRPr="00301ABF" w14:paraId="381EB481" w14:textId="77777777" w:rsidTr="00FD01CE">
        <w:tc>
          <w:tcPr>
            <w:tcW w:w="5949" w:type="dxa"/>
            <w:vAlign w:val="center"/>
          </w:tcPr>
          <w:p w14:paraId="31BBBB4E" w14:textId="643DB66B" w:rsidR="00223C27" w:rsidRPr="00EF4B18" w:rsidRDefault="00EF4B18" w:rsidP="00942F6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F4B18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J’emploie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les parenthèses pour encadrer</w:t>
            </w:r>
            <w:r w:rsidR="00010BA6" w:rsidRPr="00EF4B18">
              <w:rPr>
                <w:rFonts w:ascii="Calibri" w:hAnsi="Calibri" w:cs="Calibri"/>
                <w:b/>
                <w:sz w:val="20"/>
                <w:szCs w:val="20"/>
              </w:rPr>
              <w:t xml:space="preserve"> une information complémentaire</w:t>
            </w:r>
            <w:r w:rsidR="00942F6B" w:rsidRPr="00EF4B18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0A0D7462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41368D4C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64D77134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2F6B" w:rsidRPr="00301ABF" w14:paraId="1B2D7EAB" w14:textId="77777777" w:rsidTr="00FD01CE">
        <w:tc>
          <w:tcPr>
            <w:tcW w:w="5949" w:type="dxa"/>
            <w:vAlign w:val="center"/>
          </w:tcPr>
          <w:p w14:paraId="0CFF7FD3" w14:textId="03828450" w:rsidR="00942F6B" w:rsidRPr="00EF4B18" w:rsidRDefault="00942F6B" w:rsidP="00942F6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F4B18">
              <w:rPr>
                <w:rFonts w:ascii="Calibri" w:hAnsi="Calibri" w:cs="Calibri"/>
                <w:b/>
                <w:sz w:val="20"/>
                <w:szCs w:val="20"/>
              </w:rPr>
              <w:t>J</w:t>
            </w:r>
            <w:r w:rsidR="00EF4B18" w:rsidRPr="00EF4B18">
              <w:rPr>
                <w:rFonts w:ascii="Calibri" w:hAnsi="Calibri" w:cs="Calibri"/>
                <w:b/>
                <w:sz w:val="20"/>
                <w:szCs w:val="20"/>
              </w:rPr>
              <w:t xml:space="preserve">’emploie </w:t>
            </w:r>
            <w:r w:rsidRPr="00EF4B18">
              <w:rPr>
                <w:rFonts w:ascii="Calibri" w:hAnsi="Calibri" w:cs="Calibri"/>
                <w:b/>
                <w:sz w:val="20"/>
                <w:szCs w:val="20"/>
              </w:rPr>
              <w:t>les po</w:t>
            </w:r>
            <w:r w:rsidR="00EF4B18" w:rsidRPr="00EF4B18">
              <w:rPr>
                <w:rFonts w:ascii="Calibri" w:hAnsi="Calibri" w:cs="Calibri"/>
                <w:b/>
                <w:sz w:val="20"/>
                <w:szCs w:val="20"/>
              </w:rPr>
              <w:t>ints de suspension pour marquer</w:t>
            </w:r>
            <w:r w:rsidRPr="00EF4B18">
              <w:rPr>
                <w:rFonts w:ascii="Calibri" w:hAnsi="Calibri" w:cs="Calibri"/>
                <w:b/>
                <w:sz w:val="20"/>
                <w:szCs w:val="20"/>
              </w:rPr>
              <w:t xml:space="preserve"> une interruption ou une omission.</w:t>
            </w:r>
          </w:p>
        </w:tc>
        <w:tc>
          <w:tcPr>
            <w:tcW w:w="850" w:type="dxa"/>
          </w:tcPr>
          <w:p w14:paraId="40D775A7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24C963C2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5D04C604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F4B18" w:rsidRPr="00EF4B18" w14:paraId="2BEF499A" w14:textId="77777777" w:rsidTr="00FD01CE">
        <w:tc>
          <w:tcPr>
            <w:tcW w:w="5949" w:type="dxa"/>
            <w:vAlign w:val="center"/>
          </w:tcPr>
          <w:p w14:paraId="7D0FB3B4" w14:textId="076D0B78" w:rsidR="00EF4B18" w:rsidRPr="00EF4B18" w:rsidRDefault="00EF4B18" w:rsidP="00942F6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J’emploie le point-virgule pour juxtaposer des phrases.</w:t>
            </w:r>
          </w:p>
        </w:tc>
        <w:tc>
          <w:tcPr>
            <w:tcW w:w="850" w:type="dxa"/>
          </w:tcPr>
          <w:p w14:paraId="5E6DE95D" w14:textId="77777777" w:rsidR="00EF4B18" w:rsidRPr="00EF4B18" w:rsidRDefault="00EF4B18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399E810F" w14:textId="77777777" w:rsidR="00EF4B18" w:rsidRPr="00EF4B18" w:rsidRDefault="00EF4B18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10C9E1FC" w14:textId="77777777" w:rsidR="00EF4B18" w:rsidRPr="00EF4B18" w:rsidRDefault="00EF4B18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23C27" w:rsidRPr="00301ABF" w14:paraId="62628EC3" w14:textId="77777777" w:rsidTr="00FD01CE">
        <w:tc>
          <w:tcPr>
            <w:tcW w:w="5949" w:type="dxa"/>
            <w:vAlign w:val="center"/>
          </w:tcPr>
          <w:p w14:paraId="3B611939" w14:textId="2C6232A0" w:rsidR="00223C27" w:rsidRPr="00EF4B18" w:rsidRDefault="00EF4B18" w:rsidP="00942F6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F4B18">
              <w:rPr>
                <w:rFonts w:ascii="Calibri" w:hAnsi="Calibri" w:cs="Calibri"/>
                <w:b/>
                <w:sz w:val="20"/>
                <w:szCs w:val="20"/>
              </w:rPr>
              <w:t>Je choisis correctement</w:t>
            </w:r>
            <w:r w:rsidR="00010BA6" w:rsidRPr="00EF4B18">
              <w:rPr>
                <w:rFonts w:ascii="Calibri" w:hAnsi="Calibri" w:cs="Calibri"/>
                <w:b/>
                <w:sz w:val="20"/>
                <w:szCs w:val="20"/>
              </w:rPr>
              <w:t xml:space="preserve"> le nombre du nom précédé d’un déterminant complexe</w:t>
            </w:r>
            <w:r w:rsidR="00FD01CE" w:rsidRPr="00EF4B18">
              <w:rPr>
                <w:rFonts w:ascii="Calibri" w:hAnsi="Calibri" w:cs="Calibri"/>
                <w:b/>
                <w:sz w:val="20"/>
                <w:szCs w:val="20"/>
              </w:rPr>
              <w:t>.</w:t>
            </w:r>
            <w:r w:rsidRPr="00EF4B18">
              <w:rPr>
                <w:rFonts w:ascii="Calibri" w:hAnsi="Calibri" w:cs="Calibri"/>
                <w:b/>
                <w:sz w:val="20"/>
                <w:szCs w:val="20"/>
              </w:rPr>
              <w:t xml:space="preserve"> (</w:t>
            </w:r>
            <w:proofErr w:type="gramStart"/>
            <w:r w:rsidRPr="00EF4B18">
              <w:rPr>
                <w:rFonts w:ascii="Calibri" w:hAnsi="Calibri" w:cs="Calibri"/>
                <w:b/>
                <w:sz w:val="20"/>
                <w:szCs w:val="20"/>
              </w:rPr>
              <w:t>ex.</w:t>
            </w:r>
            <w:proofErr w:type="gramEnd"/>
            <w:r w:rsidRPr="00EF4B18">
              <w:rPr>
                <w:rFonts w:ascii="Calibri" w:hAnsi="Calibri" w:cs="Calibri"/>
                <w:b/>
                <w:sz w:val="20"/>
                <w:szCs w:val="20"/>
              </w:rPr>
              <w:t xml:space="preserve"> : Tous les </w:t>
            </w:r>
            <w:r w:rsidRPr="00EF4B18">
              <w:rPr>
                <w:rFonts w:ascii="Calibri" w:hAnsi="Calibri" w:cs="Calibri"/>
                <w:b/>
                <w:sz w:val="20"/>
                <w:szCs w:val="20"/>
                <w:u w:val="single"/>
              </w:rPr>
              <w:t>hommes</w:t>
            </w:r>
            <w:r w:rsidRPr="00EF4B18">
              <w:rPr>
                <w:rFonts w:ascii="Calibri" w:hAnsi="Calibri" w:cs="Calibri"/>
                <w:b/>
                <w:sz w:val="20"/>
                <w:szCs w:val="20"/>
              </w:rPr>
              <w:t>; beaucoup d</w:t>
            </w:r>
            <w:r w:rsidRPr="00EF4B18">
              <w:rPr>
                <w:rFonts w:ascii="Calibri" w:hAnsi="Calibri" w:cs="Calibri"/>
                <w:b/>
                <w:sz w:val="20"/>
                <w:szCs w:val="20"/>
                <w:u w:val="single"/>
              </w:rPr>
              <w:t>’argent</w:t>
            </w:r>
            <w:r w:rsidRPr="00EF4B18">
              <w:rPr>
                <w:rFonts w:ascii="Calibri" w:hAnsi="Calibri" w:cs="Calibri"/>
                <w:b/>
                <w:sz w:val="20"/>
                <w:szCs w:val="20"/>
              </w:rPr>
              <w:t>).</w:t>
            </w:r>
          </w:p>
        </w:tc>
        <w:tc>
          <w:tcPr>
            <w:tcW w:w="850" w:type="dxa"/>
          </w:tcPr>
          <w:p w14:paraId="171174E7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13BE898D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0FAFB294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10BA6" w:rsidRPr="00301ABF" w14:paraId="7DC2AE01" w14:textId="77777777" w:rsidTr="00FD01CE">
        <w:tc>
          <w:tcPr>
            <w:tcW w:w="5949" w:type="dxa"/>
            <w:vAlign w:val="center"/>
          </w:tcPr>
          <w:p w14:paraId="7A0BB51D" w14:textId="178BBCAB" w:rsidR="00010BA6" w:rsidRPr="00EF4B18" w:rsidRDefault="00EF4B18" w:rsidP="00010BA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F4B18">
              <w:rPr>
                <w:rFonts w:ascii="Calibri" w:hAnsi="Calibri" w:cs="Calibri"/>
                <w:b/>
                <w:sz w:val="20"/>
                <w:szCs w:val="20"/>
              </w:rPr>
              <w:t>J</w:t>
            </w:r>
            <w:r w:rsidR="00010BA6" w:rsidRPr="00EF4B18">
              <w:rPr>
                <w:rFonts w:ascii="Calibri" w:hAnsi="Calibri" w:cs="Calibri"/>
                <w:b/>
                <w:sz w:val="20"/>
                <w:szCs w:val="20"/>
              </w:rPr>
              <w:t>’accord</w:t>
            </w:r>
            <w:r w:rsidRPr="00EF4B18">
              <w:rPr>
                <w:rFonts w:ascii="Calibri" w:hAnsi="Calibri" w:cs="Calibri"/>
                <w:b/>
                <w:sz w:val="20"/>
                <w:szCs w:val="20"/>
              </w:rPr>
              <w:t>e le</w:t>
            </w:r>
            <w:r w:rsidR="00010BA6" w:rsidRPr="00EF4B18">
              <w:rPr>
                <w:rFonts w:ascii="Calibri" w:hAnsi="Calibri" w:cs="Calibri"/>
                <w:b/>
                <w:sz w:val="20"/>
                <w:szCs w:val="20"/>
              </w:rPr>
              <w:t xml:space="preserve"> verbe ayant plusieurs sujets de la 3e personne</w:t>
            </w:r>
            <w:r w:rsidR="00942F6B" w:rsidRPr="00EF4B18">
              <w:rPr>
                <w:rFonts w:ascii="Calibri" w:hAnsi="Calibri" w:cs="Calibri"/>
                <w:b/>
                <w:sz w:val="20"/>
                <w:szCs w:val="20"/>
              </w:rPr>
              <w:t xml:space="preserve"> (avec « et</w:t>
            </w:r>
            <w:proofErr w:type="gramStart"/>
            <w:r w:rsidR="00942F6B" w:rsidRPr="00EF4B18">
              <w:rPr>
                <w:rFonts w:ascii="Calibri" w:hAnsi="Calibri" w:cs="Calibri"/>
                <w:b/>
                <w:sz w:val="20"/>
                <w:szCs w:val="20"/>
              </w:rPr>
              <w:t> »/</w:t>
            </w:r>
            <w:proofErr w:type="gramEnd"/>
            <w:r w:rsidR="00942F6B" w:rsidRPr="00EF4B18">
              <w:rPr>
                <w:rFonts w:ascii="Calibri" w:hAnsi="Calibri" w:cs="Calibri"/>
                <w:b/>
                <w:sz w:val="20"/>
                <w:szCs w:val="20"/>
              </w:rPr>
              <w:t>« ou »)</w:t>
            </w:r>
            <w:r w:rsidRPr="00EF4B18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2E30176B" w14:textId="77777777" w:rsidR="00010BA6" w:rsidRPr="00301ABF" w:rsidRDefault="00010BA6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05FF1D58" w14:textId="77777777" w:rsidR="00010BA6" w:rsidRPr="00301ABF" w:rsidRDefault="00010BA6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271578A9" w14:textId="77777777" w:rsidR="00010BA6" w:rsidRPr="00301ABF" w:rsidRDefault="00010BA6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2F6B" w:rsidRPr="00301ABF" w14:paraId="7277988D" w14:textId="77777777" w:rsidTr="00FD01CE">
        <w:tc>
          <w:tcPr>
            <w:tcW w:w="5949" w:type="dxa"/>
            <w:vAlign w:val="center"/>
          </w:tcPr>
          <w:p w14:paraId="309A4890" w14:textId="3D33FFE5" w:rsidR="00942F6B" w:rsidRPr="00EF4B18" w:rsidRDefault="00942F6B" w:rsidP="00010BA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F4B18">
              <w:rPr>
                <w:rFonts w:ascii="Calibri" w:hAnsi="Calibri" w:cs="Calibri"/>
                <w:b/>
                <w:sz w:val="20"/>
                <w:szCs w:val="20"/>
              </w:rPr>
              <w:t>J’accord</w:t>
            </w:r>
            <w:r w:rsidR="00EF4B18" w:rsidRPr="00EF4B18">
              <w:rPr>
                <w:rFonts w:ascii="Calibri" w:hAnsi="Calibri" w:cs="Calibri"/>
                <w:b/>
                <w:sz w:val="20"/>
                <w:szCs w:val="20"/>
              </w:rPr>
              <w:t>e le</w:t>
            </w:r>
            <w:r w:rsidRPr="00EF4B18">
              <w:rPr>
                <w:rFonts w:ascii="Calibri" w:hAnsi="Calibri" w:cs="Calibri"/>
                <w:b/>
                <w:sz w:val="20"/>
                <w:szCs w:val="20"/>
              </w:rPr>
              <w:t xml:space="preserve"> participe passé </w:t>
            </w:r>
            <w:proofErr w:type="gramStart"/>
            <w:r w:rsidRPr="00EF4B18">
              <w:rPr>
                <w:rFonts w:ascii="Calibri" w:hAnsi="Calibri" w:cs="Calibri"/>
                <w:b/>
                <w:sz w:val="20"/>
                <w:szCs w:val="20"/>
              </w:rPr>
              <w:t>employé</w:t>
            </w:r>
            <w:proofErr w:type="gramEnd"/>
            <w:r w:rsidRPr="00EF4B18">
              <w:rPr>
                <w:rFonts w:ascii="Calibri" w:hAnsi="Calibri" w:cs="Calibri"/>
                <w:b/>
                <w:sz w:val="20"/>
                <w:szCs w:val="20"/>
              </w:rPr>
              <w:t xml:space="preserve"> avec l’auxiliaire avoir (règle générale).</w:t>
            </w:r>
          </w:p>
        </w:tc>
        <w:tc>
          <w:tcPr>
            <w:tcW w:w="850" w:type="dxa"/>
          </w:tcPr>
          <w:p w14:paraId="29DE7AE1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571CD6EA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086DAC4C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F4B18" w:rsidRPr="00301ABF" w14:paraId="16017CAF" w14:textId="77777777" w:rsidTr="00FD01CE">
        <w:tc>
          <w:tcPr>
            <w:tcW w:w="5949" w:type="dxa"/>
            <w:vAlign w:val="center"/>
          </w:tcPr>
          <w:p w14:paraId="0F9E6EB3" w14:textId="583EC0D8" w:rsidR="00EF4B18" w:rsidRPr="00EF4B18" w:rsidRDefault="00EF4B18" w:rsidP="00010BA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Je conjugu</w:t>
            </w:r>
            <w:r w:rsidRPr="00EF4B18">
              <w:rPr>
                <w:rFonts w:ascii="Calibri" w:hAnsi="Calibri" w:cs="Calibri"/>
                <w:sz w:val="20"/>
                <w:szCs w:val="20"/>
              </w:rPr>
              <w:t>e les verbes réguliers et irréguliers courants au passé simple et au passé antérieur.</w:t>
            </w:r>
          </w:p>
        </w:tc>
        <w:tc>
          <w:tcPr>
            <w:tcW w:w="850" w:type="dxa"/>
          </w:tcPr>
          <w:p w14:paraId="4C098651" w14:textId="77777777" w:rsidR="00EF4B18" w:rsidRPr="00301ABF" w:rsidRDefault="00EF4B18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2472C198" w14:textId="77777777" w:rsidR="00EF4B18" w:rsidRPr="00301ABF" w:rsidRDefault="00EF4B18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6179BAD6" w14:textId="77777777" w:rsidR="00EF4B18" w:rsidRPr="00301ABF" w:rsidRDefault="00EF4B18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F4B18" w:rsidRPr="00301ABF" w14:paraId="6AFB3ED2" w14:textId="77777777" w:rsidTr="00FD01CE">
        <w:tc>
          <w:tcPr>
            <w:tcW w:w="5949" w:type="dxa"/>
            <w:vAlign w:val="center"/>
          </w:tcPr>
          <w:p w14:paraId="24A73A09" w14:textId="2324E63D" w:rsidR="00EF4B18" w:rsidRPr="00EF4B18" w:rsidRDefault="00EF4B18" w:rsidP="00010BA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F4B18">
              <w:rPr>
                <w:rFonts w:ascii="Calibri" w:hAnsi="Calibri" w:cs="Calibri"/>
                <w:b/>
                <w:sz w:val="20"/>
                <w:szCs w:val="20"/>
              </w:rPr>
              <w:t xml:space="preserve">Je conjugue les verbes </w:t>
            </w:r>
            <w:r w:rsidRPr="00EF4B18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boire </w:t>
            </w:r>
            <w:r w:rsidRPr="00EF4B18">
              <w:rPr>
                <w:rFonts w:ascii="Calibri" w:hAnsi="Calibri" w:cs="Calibri"/>
                <w:b/>
                <w:sz w:val="20"/>
                <w:szCs w:val="20"/>
              </w:rPr>
              <w:t>et</w:t>
            </w:r>
            <w:r w:rsidRPr="00EF4B18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 haïr</w:t>
            </w:r>
            <w:r w:rsidRPr="00EF4B18">
              <w:rPr>
                <w:rFonts w:ascii="Calibri" w:hAnsi="Calibri" w:cs="Calibri"/>
                <w:b/>
                <w:sz w:val="20"/>
                <w:szCs w:val="20"/>
              </w:rPr>
              <w:t xml:space="preserve"> aux modes et aux temps appris.</w:t>
            </w:r>
          </w:p>
        </w:tc>
        <w:tc>
          <w:tcPr>
            <w:tcW w:w="850" w:type="dxa"/>
          </w:tcPr>
          <w:p w14:paraId="3E6A36F3" w14:textId="77777777" w:rsidR="00EF4B18" w:rsidRPr="00301ABF" w:rsidRDefault="00EF4B18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0BCACD4A" w14:textId="77777777" w:rsidR="00EF4B18" w:rsidRPr="00301ABF" w:rsidRDefault="00EF4B18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7E324E85" w14:textId="77777777" w:rsidR="00EF4B18" w:rsidRDefault="00EF4B18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F4B18" w:rsidRPr="00301ABF" w14:paraId="002A5A59" w14:textId="77777777" w:rsidTr="00FD01CE">
        <w:tc>
          <w:tcPr>
            <w:tcW w:w="5949" w:type="dxa"/>
            <w:vAlign w:val="center"/>
          </w:tcPr>
          <w:p w14:paraId="6D3F0423" w14:textId="6A26F06C" w:rsidR="00EF4B18" w:rsidRPr="00EF4B18" w:rsidRDefault="00EF4B18" w:rsidP="00010BA6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Je conjugue les verbes qui doublent le 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à l’indicatif futur simple et conditionnel présent (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voir, envoyer, courir, mourir, etc.).</w:t>
            </w:r>
          </w:p>
        </w:tc>
        <w:tc>
          <w:tcPr>
            <w:tcW w:w="850" w:type="dxa"/>
          </w:tcPr>
          <w:p w14:paraId="258EB6F7" w14:textId="77777777" w:rsidR="00EF4B18" w:rsidRPr="00301ABF" w:rsidRDefault="00EF4B18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6F0DF7AC" w14:textId="77777777" w:rsidR="00EF4B18" w:rsidRPr="00301ABF" w:rsidRDefault="00EF4B18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05E36871" w14:textId="77777777" w:rsidR="00EF4B18" w:rsidRPr="00301ABF" w:rsidRDefault="00EF4B18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41EF1" w:rsidRPr="00301ABF" w14:paraId="11B4FE68" w14:textId="77777777" w:rsidTr="00FD01CE">
        <w:tc>
          <w:tcPr>
            <w:tcW w:w="5949" w:type="dxa"/>
            <w:vAlign w:val="center"/>
          </w:tcPr>
          <w:p w14:paraId="02C0FC32" w14:textId="636C40EB" w:rsidR="00841EF1" w:rsidRPr="00841EF1" w:rsidRDefault="00841EF1" w:rsidP="00010BA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Je choisis l’auxiliaire 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être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ou 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avoir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avec des verbes comme 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changer, déménager, monter, vieillir,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selon le sens ou la nuance à exprimer.</w:t>
            </w:r>
          </w:p>
        </w:tc>
        <w:tc>
          <w:tcPr>
            <w:tcW w:w="850" w:type="dxa"/>
          </w:tcPr>
          <w:p w14:paraId="4097C5E2" w14:textId="77777777" w:rsidR="00841EF1" w:rsidRPr="00301ABF" w:rsidRDefault="00841EF1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198F4007" w14:textId="77777777" w:rsidR="00841EF1" w:rsidRPr="00301ABF" w:rsidRDefault="00841EF1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27981D9E" w14:textId="77777777" w:rsidR="00841EF1" w:rsidRDefault="00841EF1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41EF1" w:rsidRPr="00301ABF" w14:paraId="54ED7E01" w14:textId="77777777" w:rsidTr="00FD01CE">
        <w:tc>
          <w:tcPr>
            <w:tcW w:w="5949" w:type="dxa"/>
            <w:vAlign w:val="center"/>
          </w:tcPr>
          <w:p w14:paraId="0D698F5D" w14:textId="69BF5162" w:rsidR="00841EF1" w:rsidRPr="00841EF1" w:rsidRDefault="00841EF1" w:rsidP="00010BA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41EF1">
              <w:rPr>
                <w:rFonts w:ascii="Calibri" w:hAnsi="Calibri" w:cs="Calibri"/>
                <w:b/>
                <w:sz w:val="20"/>
                <w:szCs w:val="20"/>
              </w:rPr>
              <w:t>J’emploie le mode approprié du verbe dans la subordonnée complément de phrase (temps, but, cause, conséquence).</w:t>
            </w:r>
          </w:p>
        </w:tc>
        <w:tc>
          <w:tcPr>
            <w:tcW w:w="850" w:type="dxa"/>
          </w:tcPr>
          <w:p w14:paraId="25AD88A0" w14:textId="77777777" w:rsidR="00841EF1" w:rsidRPr="00301ABF" w:rsidRDefault="00841EF1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0D5F318D" w14:textId="77777777" w:rsidR="00841EF1" w:rsidRPr="00301ABF" w:rsidRDefault="00841EF1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17FCB662" w14:textId="77777777" w:rsidR="00841EF1" w:rsidRDefault="00841EF1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41EF1" w:rsidRPr="00301ABF" w14:paraId="39D95E4D" w14:textId="77777777" w:rsidTr="00841EF1">
        <w:tc>
          <w:tcPr>
            <w:tcW w:w="8743" w:type="dxa"/>
            <w:gridSpan w:val="4"/>
            <w:shd w:val="clear" w:color="auto" w:fill="D0CECE" w:themeFill="background2" w:themeFillShade="E6"/>
            <w:vAlign w:val="center"/>
          </w:tcPr>
          <w:p w14:paraId="3FD3C27F" w14:textId="6325E14E" w:rsidR="00841EF1" w:rsidRPr="00841EF1" w:rsidRDefault="00841EF1" w:rsidP="00841EF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Lexique / Orthographe d’usage / Diversité de la langue</w:t>
            </w:r>
          </w:p>
        </w:tc>
      </w:tr>
      <w:tr w:rsidR="00942F6B" w:rsidRPr="00301ABF" w14:paraId="4BC316A3" w14:textId="77777777" w:rsidTr="00FD01CE">
        <w:tc>
          <w:tcPr>
            <w:tcW w:w="5949" w:type="dxa"/>
            <w:vAlign w:val="center"/>
          </w:tcPr>
          <w:p w14:paraId="71245B38" w14:textId="702549D4" w:rsidR="00942F6B" w:rsidRPr="00841EF1" w:rsidRDefault="00841EF1" w:rsidP="00010BA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41EF1">
              <w:rPr>
                <w:rFonts w:ascii="Calibri" w:hAnsi="Calibri" w:cs="Calibri"/>
                <w:b/>
                <w:sz w:val="20"/>
                <w:szCs w:val="20"/>
              </w:rPr>
              <w:t>J’emploie le sens des mots selon le contexte en recourant, au besoin, au dictionnaire.</w:t>
            </w:r>
          </w:p>
        </w:tc>
        <w:tc>
          <w:tcPr>
            <w:tcW w:w="850" w:type="dxa"/>
          </w:tcPr>
          <w:p w14:paraId="1ACC793E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315409C7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0007F15C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2F6B" w:rsidRPr="00301ABF" w14:paraId="2FF84D5B" w14:textId="77777777" w:rsidTr="00FD01CE">
        <w:tc>
          <w:tcPr>
            <w:tcW w:w="5949" w:type="dxa"/>
            <w:vAlign w:val="center"/>
          </w:tcPr>
          <w:p w14:paraId="6888971F" w14:textId="4EA484BB" w:rsidR="00942F6B" w:rsidRPr="00841EF1" w:rsidRDefault="00841EF1" w:rsidP="00010BA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41EF1">
              <w:rPr>
                <w:rFonts w:ascii="Calibri" w:hAnsi="Calibri" w:cs="Calibri"/>
                <w:b/>
                <w:sz w:val="20"/>
                <w:szCs w:val="20"/>
              </w:rPr>
              <w:t>Je remplace</w:t>
            </w:r>
            <w:r w:rsidR="00942F6B" w:rsidRPr="00841EF1">
              <w:rPr>
                <w:rFonts w:ascii="Calibri" w:hAnsi="Calibri" w:cs="Calibri"/>
                <w:b/>
                <w:sz w:val="20"/>
                <w:szCs w:val="20"/>
              </w:rPr>
              <w:t xml:space="preserve"> les anglicismes fréquents dont l’emploi est critiqué</w:t>
            </w:r>
            <w:r w:rsidRPr="00841EF1">
              <w:rPr>
                <w:rFonts w:ascii="Calibri" w:hAnsi="Calibri" w:cs="Calibri"/>
                <w:b/>
                <w:sz w:val="20"/>
                <w:szCs w:val="20"/>
              </w:rPr>
              <w:t xml:space="preserve"> par des mots ou des expressions de la langue française.</w:t>
            </w:r>
          </w:p>
        </w:tc>
        <w:tc>
          <w:tcPr>
            <w:tcW w:w="850" w:type="dxa"/>
          </w:tcPr>
          <w:p w14:paraId="5B1A6B8F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1F9D2AFD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6B86DDCF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2F6B" w:rsidRPr="00301ABF" w14:paraId="1975AB76" w14:textId="77777777" w:rsidTr="00FD01CE">
        <w:tc>
          <w:tcPr>
            <w:tcW w:w="5949" w:type="dxa"/>
            <w:vAlign w:val="center"/>
          </w:tcPr>
          <w:p w14:paraId="2C89DFA2" w14:textId="02F64397" w:rsidR="00942F6B" w:rsidRPr="00841EF1" w:rsidRDefault="00841EF1" w:rsidP="00841EF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41EF1">
              <w:rPr>
                <w:rFonts w:ascii="Calibri" w:hAnsi="Calibri" w:cs="Calibri"/>
                <w:b/>
                <w:sz w:val="20"/>
                <w:szCs w:val="20"/>
              </w:rPr>
              <w:t>J’emploie des synonymes et d</w:t>
            </w:r>
            <w:r w:rsidR="00942F6B" w:rsidRPr="00841EF1">
              <w:rPr>
                <w:rFonts w:ascii="Calibri" w:hAnsi="Calibri" w:cs="Calibri"/>
                <w:b/>
                <w:sz w:val="20"/>
                <w:szCs w:val="20"/>
              </w:rPr>
              <w:t xml:space="preserve">es antonymes </w:t>
            </w:r>
            <w:r w:rsidRPr="00841EF1">
              <w:rPr>
                <w:rFonts w:ascii="Calibri" w:hAnsi="Calibri" w:cs="Calibri"/>
                <w:b/>
                <w:sz w:val="20"/>
                <w:szCs w:val="20"/>
              </w:rPr>
              <w:t>pour varier le vocabulaire de mes productions.</w:t>
            </w:r>
          </w:p>
        </w:tc>
        <w:tc>
          <w:tcPr>
            <w:tcW w:w="850" w:type="dxa"/>
          </w:tcPr>
          <w:p w14:paraId="40550E09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1A08545A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4C98B572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41EF1" w:rsidRPr="00301ABF" w14:paraId="68F8EF87" w14:textId="77777777" w:rsidTr="00FD01CE">
        <w:tc>
          <w:tcPr>
            <w:tcW w:w="5949" w:type="dxa"/>
            <w:vAlign w:val="center"/>
          </w:tcPr>
          <w:p w14:paraId="3CF745DC" w14:textId="1960CF82" w:rsidR="00841EF1" w:rsidRPr="00841EF1" w:rsidRDefault="00841EF1" w:rsidP="00841EF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J’emploie la majuscule dans les noms propres de personnes, de peuples et de lieux ; j’emploie la minuscule dans les noms de langues et dans les adjectifs correspondant aux noms de peuples ou de langues. </w:t>
            </w:r>
          </w:p>
        </w:tc>
        <w:tc>
          <w:tcPr>
            <w:tcW w:w="850" w:type="dxa"/>
          </w:tcPr>
          <w:p w14:paraId="753FD053" w14:textId="77777777" w:rsidR="00841EF1" w:rsidRPr="00301ABF" w:rsidRDefault="00841EF1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2C280454" w14:textId="77777777" w:rsidR="00841EF1" w:rsidRPr="00301ABF" w:rsidRDefault="00841EF1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163ACDE1" w14:textId="77777777" w:rsidR="00841EF1" w:rsidRPr="00301ABF" w:rsidRDefault="00841EF1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41EF1" w:rsidRPr="00841EF1" w14:paraId="35014747" w14:textId="77777777" w:rsidTr="00FD01CE">
        <w:tc>
          <w:tcPr>
            <w:tcW w:w="5949" w:type="dxa"/>
            <w:vAlign w:val="center"/>
          </w:tcPr>
          <w:p w14:paraId="1A326F8B" w14:textId="62FC8A1E" w:rsidR="00841EF1" w:rsidRPr="00841EF1" w:rsidRDefault="00841EF1" w:rsidP="00841EF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J’emploie la majuscule dans les noms propres qui désignent des journaux, des périodiques, ainsi que dans les titres de textes.</w:t>
            </w:r>
          </w:p>
        </w:tc>
        <w:tc>
          <w:tcPr>
            <w:tcW w:w="850" w:type="dxa"/>
          </w:tcPr>
          <w:p w14:paraId="1BEDEB89" w14:textId="77777777" w:rsidR="00841EF1" w:rsidRPr="00841EF1" w:rsidRDefault="00841EF1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1171978D" w14:textId="77777777" w:rsidR="00841EF1" w:rsidRPr="00841EF1" w:rsidRDefault="00841EF1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4DCFB937" w14:textId="77777777" w:rsidR="00841EF1" w:rsidRPr="00841EF1" w:rsidRDefault="00841EF1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41EF1" w:rsidRPr="00841EF1" w14:paraId="57E9F6C0" w14:textId="77777777" w:rsidTr="00FD01CE">
        <w:tc>
          <w:tcPr>
            <w:tcW w:w="5949" w:type="dxa"/>
            <w:vAlign w:val="center"/>
          </w:tcPr>
          <w:p w14:paraId="3007C07C" w14:textId="62C9EA49" w:rsidR="00841EF1" w:rsidRPr="00B8475F" w:rsidRDefault="00841EF1" w:rsidP="00841EF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8475F">
              <w:rPr>
                <w:rFonts w:ascii="Calibri" w:hAnsi="Calibri" w:cs="Calibri"/>
                <w:b/>
                <w:sz w:val="20"/>
                <w:szCs w:val="20"/>
              </w:rPr>
              <w:t xml:space="preserve">J’emploie le trait d’union en présence du t euphonique des verbes terminés par </w:t>
            </w:r>
            <w:r w:rsidRPr="00B8475F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e </w:t>
            </w:r>
            <w:r w:rsidRPr="00B8475F">
              <w:rPr>
                <w:rFonts w:ascii="Calibri" w:hAnsi="Calibri" w:cs="Calibri"/>
                <w:b/>
                <w:sz w:val="20"/>
                <w:szCs w:val="20"/>
              </w:rPr>
              <w:t xml:space="preserve">et </w:t>
            </w:r>
            <w:r w:rsidRPr="00B8475F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a </w:t>
            </w:r>
            <w:r w:rsidRPr="00B8475F">
              <w:rPr>
                <w:rFonts w:ascii="Calibri" w:hAnsi="Calibri" w:cs="Calibri"/>
                <w:b/>
                <w:sz w:val="20"/>
                <w:szCs w:val="20"/>
              </w:rPr>
              <w:t>à la 3</w:t>
            </w:r>
            <w:r w:rsidRPr="00B8475F"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  <w:t>e</w:t>
            </w:r>
            <w:r w:rsidR="00B8475F" w:rsidRPr="00B8475F">
              <w:rPr>
                <w:rFonts w:ascii="Calibri" w:hAnsi="Calibri" w:cs="Calibri"/>
                <w:b/>
                <w:sz w:val="20"/>
                <w:szCs w:val="20"/>
              </w:rPr>
              <w:t xml:space="preserve"> personne du singulier. (Attention</w:t>
            </w:r>
            <w:r w:rsidRPr="00B8475F">
              <w:rPr>
                <w:rFonts w:ascii="Calibri" w:hAnsi="Calibri" w:cs="Calibri"/>
                <w:b/>
                <w:sz w:val="20"/>
                <w:szCs w:val="20"/>
              </w:rPr>
              <w:t xml:space="preserve"> : </w:t>
            </w:r>
            <w:proofErr w:type="gramStart"/>
            <w:r w:rsidRPr="00B8475F">
              <w:rPr>
                <w:rFonts w:ascii="Calibri" w:hAnsi="Calibri" w:cs="Calibri"/>
                <w:b/>
                <w:sz w:val="20"/>
                <w:szCs w:val="20"/>
              </w:rPr>
              <w:t>Va-t’en</w:t>
            </w:r>
            <w:proofErr w:type="gramEnd"/>
            <w:r w:rsidR="00B8475F" w:rsidRPr="00B8475F">
              <w:rPr>
                <w:rFonts w:ascii="Calibri" w:hAnsi="Calibri" w:cs="Calibri"/>
                <w:b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14:paraId="3470321C" w14:textId="77777777" w:rsidR="00841EF1" w:rsidRPr="00841EF1" w:rsidRDefault="00841EF1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4F3F2693" w14:textId="77777777" w:rsidR="00841EF1" w:rsidRPr="00841EF1" w:rsidRDefault="00841EF1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44B7BD67" w14:textId="77777777" w:rsidR="00841EF1" w:rsidRPr="00841EF1" w:rsidRDefault="00841EF1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2F6B" w:rsidRPr="00301ABF" w14:paraId="105D232C" w14:textId="77777777" w:rsidTr="00FD01CE">
        <w:tc>
          <w:tcPr>
            <w:tcW w:w="5949" w:type="dxa"/>
            <w:vAlign w:val="center"/>
          </w:tcPr>
          <w:p w14:paraId="523F8790" w14:textId="73306FC1" w:rsidR="00942F6B" w:rsidRPr="00B8475F" w:rsidRDefault="00B8475F" w:rsidP="00942F6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8475F">
              <w:rPr>
                <w:rFonts w:ascii="Calibri" w:hAnsi="Calibri" w:cs="Calibri"/>
                <w:b/>
                <w:sz w:val="20"/>
                <w:szCs w:val="20"/>
              </w:rPr>
              <w:t>J’emploie la langue standard dans mes communications écrites.</w:t>
            </w:r>
          </w:p>
        </w:tc>
        <w:tc>
          <w:tcPr>
            <w:tcW w:w="850" w:type="dxa"/>
          </w:tcPr>
          <w:p w14:paraId="6A4073E7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45AB67E5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5BBD8326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01B04B5" w14:textId="77777777" w:rsidR="00C76924" w:rsidRPr="00301ABF" w:rsidRDefault="00C76924">
      <w:pPr>
        <w:rPr>
          <w:rFonts w:ascii="Calibri" w:hAnsi="Calibri" w:cs="Calibri"/>
          <w:sz w:val="20"/>
          <w:szCs w:val="20"/>
        </w:rPr>
      </w:pPr>
    </w:p>
    <w:sectPr w:rsidR="00C76924" w:rsidRPr="00301ABF">
      <w:headerReference w:type="default" r:id="rId10"/>
      <w:footerReference w:type="defaul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AF4A2D" w14:textId="77777777" w:rsidR="00C76860" w:rsidRDefault="00C76860" w:rsidP="00C76860">
      <w:r>
        <w:separator/>
      </w:r>
    </w:p>
  </w:endnote>
  <w:endnote w:type="continuationSeparator" w:id="0">
    <w:p w14:paraId="0B6150F9" w14:textId="77777777" w:rsidR="00C76860" w:rsidRDefault="00C76860" w:rsidP="00C76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5A54A" w14:textId="1903C499" w:rsidR="006A6021" w:rsidRDefault="00B33107" w:rsidP="006A6021">
    <w:pPr>
      <w:pStyle w:val="Pieddepage"/>
      <w:rPr>
        <w:sz w:val="16"/>
        <w:szCs w:val="16"/>
      </w:rPr>
    </w:pPr>
    <w:r>
      <w:rPr>
        <w:rFonts w:ascii="Calibri" w:hAnsi="Calibri" w:cs="Calibri"/>
        <w:b/>
        <w:bC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4099F20E" wp14:editId="34AA5112">
          <wp:simplePos x="0" y="0"/>
          <wp:positionH relativeFrom="column">
            <wp:posOffset>4375573</wp:posOffset>
          </wp:positionH>
          <wp:positionV relativeFrom="paragraph">
            <wp:posOffset>-94827</wp:posOffset>
          </wp:positionV>
          <wp:extent cx="1165014" cy="497761"/>
          <wp:effectExtent l="0" t="0" r="381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5014" cy="4977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6021" w:rsidRPr="00B535E5">
      <w:rPr>
        <w:sz w:val="16"/>
        <w:szCs w:val="16"/>
      </w:rPr>
      <w:t>Document réalisé par Isabelle Lapointe, conseillère pédagogique en français à la FGA</w:t>
    </w:r>
  </w:p>
  <w:p w14:paraId="4FD2C4BD" w14:textId="0BB2E014" w:rsidR="00FD3F52" w:rsidRDefault="006A6021" w:rsidP="006A6021">
    <w:pPr>
      <w:pStyle w:val="Pieddepage"/>
    </w:pPr>
    <w:r>
      <w:rPr>
        <w:sz w:val="16"/>
        <w:szCs w:val="16"/>
      </w:rPr>
      <w:t xml:space="preserve">Source : </w:t>
    </w:r>
    <w:r w:rsidRPr="009F29AE">
      <w:rPr>
        <w:i/>
        <w:iCs/>
        <w:sz w:val="16"/>
        <w:szCs w:val="16"/>
      </w:rPr>
      <w:t>Programme d’études FBD - Français, langue d’enseignement</w:t>
    </w:r>
    <w:r>
      <w:rPr>
        <w:sz w:val="16"/>
        <w:szCs w:val="16"/>
      </w:rPr>
      <w:t>, 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57A443" w14:textId="77777777" w:rsidR="00C76860" w:rsidRDefault="00C76860" w:rsidP="00C76860">
      <w:r>
        <w:separator/>
      </w:r>
    </w:p>
  </w:footnote>
  <w:footnote w:type="continuationSeparator" w:id="0">
    <w:p w14:paraId="5570CAC3" w14:textId="77777777" w:rsidR="00C76860" w:rsidRDefault="00C76860" w:rsidP="00C76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02506" w14:textId="77777777" w:rsidR="00C76860" w:rsidRDefault="00C76860">
    <w:pPr>
      <w:pStyle w:val="En-tte"/>
    </w:pPr>
    <w:r>
      <w:t>Nom de l’élève : 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37829"/>
    <w:multiLevelType w:val="hybridMultilevel"/>
    <w:tmpl w:val="F064DDB4"/>
    <w:lvl w:ilvl="0" w:tplc="E1D2E41E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33DF2"/>
    <w:multiLevelType w:val="hybridMultilevel"/>
    <w:tmpl w:val="EA2641CE"/>
    <w:lvl w:ilvl="0" w:tplc="1CDEBE58">
      <w:numFmt w:val="bullet"/>
      <w:lvlText w:val="−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245B4"/>
    <w:multiLevelType w:val="hybridMultilevel"/>
    <w:tmpl w:val="A724B6A4"/>
    <w:lvl w:ilvl="0" w:tplc="E1D2E41E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133D35"/>
    <w:multiLevelType w:val="hybridMultilevel"/>
    <w:tmpl w:val="C33A4298"/>
    <w:lvl w:ilvl="0" w:tplc="E1D2E41E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924"/>
    <w:rsid w:val="00010BA6"/>
    <w:rsid w:val="00015587"/>
    <w:rsid w:val="000A56EB"/>
    <w:rsid w:val="00120A5A"/>
    <w:rsid w:val="001827BF"/>
    <w:rsid w:val="00223C27"/>
    <w:rsid w:val="002C5F43"/>
    <w:rsid w:val="00301ABF"/>
    <w:rsid w:val="003B07AF"/>
    <w:rsid w:val="004C122F"/>
    <w:rsid w:val="00522898"/>
    <w:rsid w:val="006A6021"/>
    <w:rsid w:val="00776E29"/>
    <w:rsid w:val="00790C3F"/>
    <w:rsid w:val="00807467"/>
    <w:rsid w:val="00841EF1"/>
    <w:rsid w:val="00942F6B"/>
    <w:rsid w:val="009C5862"/>
    <w:rsid w:val="00B33107"/>
    <w:rsid w:val="00B44273"/>
    <w:rsid w:val="00B64170"/>
    <w:rsid w:val="00B75C77"/>
    <w:rsid w:val="00B8475F"/>
    <w:rsid w:val="00C76860"/>
    <w:rsid w:val="00C76924"/>
    <w:rsid w:val="00CA2C63"/>
    <w:rsid w:val="00EB7DCB"/>
    <w:rsid w:val="00EF4B18"/>
    <w:rsid w:val="00FD01CE"/>
    <w:rsid w:val="00FD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5A0F6"/>
  <w15:chartTrackingRefBased/>
  <w15:docId w15:val="{E029FF80-44EE-844F-82C1-B24CEC5B2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7AF"/>
    <w:rPr>
      <w:rFonts w:ascii="Times New Roman" w:eastAsia="Times New Roman" w:hAnsi="Times New Roman" w:cs="Times New Roman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6924"/>
    <w:pPr>
      <w:spacing w:before="100" w:beforeAutospacing="1" w:after="100" w:afterAutospacing="1"/>
    </w:pPr>
  </w:style>
  <w:style w:type="table" w:styleId="Grilledutableau">
    <w:name w:val="Table Grid"/>
    <w:basedOn w:val="TableauNormal"/>
    <w:uiPriority w:val="39"/>
    <w:rsid w:val="00182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76860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C76860"/>
  </w:style>
  <w:style w:type="paragraph" w:styleId="Pieddepage">
    <w:name w:val="footer"/>
    <w:basedOn w:val="Normal"/>
    <w:link w:val="PieddepageCar"/>
    <w:uiPriority w:val="99"/>
    <w:unhideWhenUsed/>
    <w:rsid w:val="00C76860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C76860"/>
  </w:style>
  <w:style w:type="paragraph" w:styleId="Paragraphedeliste">
    <w:name w:val="List Paragraph"/>
    <w:basedOn w:val="Normal"/>
    <w:uiPriority w:val="34"/>
    <w:qFormat/>
    <w:rsid w:val="003B07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5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86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4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2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4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5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4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8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2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6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1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43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3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9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46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9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2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2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3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3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08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62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1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63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1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83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07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1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82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8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42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59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7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6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02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96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1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39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4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82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31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6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7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11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41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6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9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6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22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0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9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8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06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2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6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0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5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24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9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0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16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4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88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55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0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54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9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84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28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2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2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51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16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78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09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8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79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0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3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4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65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7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1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5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59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0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04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9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9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3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90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2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0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9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0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4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0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2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9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06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77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7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3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0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3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66F923B6A9AE43956C04217E6D9CF7" ma:contentTypeVersion="10" ma:contentTypeDescription="Crée un document." ma:contentTypeScope="" ma:versionID="22784fe4a125c2666a0d94372368deb6">
  <xsd:schema xmlns:xsd="http://www.w3.org/2001/XMLSchema" xmlns:xs="http://www.w3.org/2001/XMLSchema" xmlns:p="http://schemas.microsoft.com/office/2006/metadata/properties" xmlns:ns3="6ed39fa1-0b2d-4067-b506-e9e9f4a573e7" xmlns:ns4="e00fbfcd-bb0e-4c73-af7a-68f94b1e25cf" targetNamespace="http://schemas.microsoft.com/office/2006/metadata/properties" ma:root="true" ma:fieldsID="03ab4fddc64516264db655b2216fe195" ns3:_="" ns4:_="">
    <xsd:import namespace="6ed39fa1-0b2d-4067-b506-e9e9f4a573e7"/>
    <xsd:import namespace="e00fbfcd-bb0e-4c73-af7a-68f94b1e25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d39fa1-0b2d-4067-b506-e9e9f4a573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fbfcd-bb0e-4c73-af7a-68f94b1e25c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8688A6-5FFC-4CBB-B987-76DD8993D1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526FD6-EEBD-4E0C-B777-8A95BED82737}">
  <ds:schemaRefs>
    <ds:schemaRef ds:uri="http://purl.org/dc/elements/1.1/"/>
    <ds:schemaRef ds:uri="http://schemas.microsoft.com/office/2006/metadata/properties"/>
    <ds:schemaRef ds:uri="http://purl.org/dc/terms/"/>
    <ds:schemaRef ds:uri="e00fbfcd-bb0e-4c73-af7a-68f94b1e25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6ed39fa1-0b2d-4067-b506-e9e9f4a573e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60B051E-5A32-44DA-B070-48430252EF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d39fa1-0b2d-4067-b506-e9e9f4a573e7"/>
    <ds:schemaRef ds:uri="e00fbfcd-bb0e-4c73-af7a-68f94b1e25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1008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Lapointe Isabelle</dc:creator>
  <cp:keywords/>
  <dc:description/>
  <cp:lastModifiedBy>Lapointe Isabelle</cp:lastModifiedBy>
  <cp:revision>5</cp:revision>
  <dcterms:created xsi:type="dcterms:W3CDTF">2020-08-17T17:12:00Z</dcterms:created>
  <dcterms:modified xsi:type="dcterms:W3CDTF">2020-08-18T13:52:00Z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0x0101005166F923B6A9AE43956C04217E6D9CF7</vt:lpwstr>
  </property>
</Properties>
</file>