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2A1C" w14:textId="77777777" w:rsidR="00223C27" w:rsidRPr="00015587" w:rsidRDefault="00223C27" w:rsidP="00C76860">
      <w:pPr>
        <w:jc w:val="center"/>
        <w:rPr>
          <w:rFonts w:ascii="Calibri" w:hAnsi="Calibri" w:cs="Calibri"/>
          <w:b/>
          <w:bCs/>
          <w:sz w:val="28"/>
          <w:szCs w:val="28"/>
        </w:rPr>
      </w:pPr>
      <w:r w:rsidRPr="00015587">
        <w:rPr>
          <w:rFonts w:ascii="Calibri" w:hAnsi="Calibri" w:cs="Calibri"/>
          <w:b/>
          <w:bCs/>
          <w:sz w:val="28"/>
          <w:szCs w:val="28"/>
        </w:rPr>
        <w:t>Fiche des apprentissages</w:t>
      </w:r>
    </w:p>
    <w:p w14:paraId="09DF2D0C" w14:textId="2DB01326" w:rsidR="001827BF" w:rsidRPr="00015587" w:rsidRDefault="00C76924" w:rsidP="00C76860">
      <w:pPr>
        <w:jc w:val="center"/>
        <w:rPr>
          <w:rFonts w:ascii="Calibri" w:hAnsi="Calibri" w:cs="Calibri"/>
          <w:sz w:val="28"/>
          <w:szCs w:val="28"/>
        </w:rPr>
      </w:pPr>
      <w:r w:rsidRPr="00015587">
        <w:rPr>
          <w:rFonts w:ascii="Calibri" w:hAnsi="Calibri" w:cs="Calibri"/>
          <w:sz w:val="28"/>
          <w:szCs w:val="28"/>
        </w:rPr>
        <w:t>F</w:t>
      </w:r>
      <w:r w:rsidR="00C76860" w:rsidRPr="00015587">
        <w:rPr>
          <w:rFonts w:ascii="Calibri" w:hAnsi="Calibri" w:cs="Calibri"/>
          <w:sz w:val="28"/>
          <w:szCs w:val="28"/>
        </w:rPr>
        <w:t>RA-</w:t>
      </w:r>
      <w:r w:rsidR="0068620C">
        <w:rPr>
          <w:rFonts w:ascii="Calibri" w:hAnsi="Calibri" w:cs="Calibri"/>
          <w:sz w:val="28"/>
          <w:szCs w:val="28"/>
        </w:rPr>
        <w:t>5201</w:t>
      </w:r>
    </w:p>
    <w:p w14:paraId="18DB4BED" w14:textId="77777777" w:rsidR="00372C4C" w:rsidRDefault="00372C4C" w:rsidP="00223C27">
      <w:pPr>
        <w:rPr>
          <w:rFonts w:ascii="Calibri" w:hAnsi="Calibri" w:cs="Calibri"/>
          <w:sz w:val="20"/>
          <w:szCs w:val="20"/>
        </w:rPr>
      </w:pPr>
    </w:p>
    <w:p w14:paraId="51CFD3AA" w14:textId="1A037496" w:rsidR="00223C27" w:rsidRPr="00301ABF" w:rsidRDefault="00372C4C" w:rsidP="00223C27">
      <w:pPr>
        <w:rPr>
          <w:rFonts w:ascii="Calibri" w:hAnsi="Calibri" w:cs="Calibri"/>
          <w:sz w:val="20"/>
          <w:szCs w:val="20"/>
        </w:rPr>
      </w:pPr>
      <w:r>
        <w:rPr>
          <w:rFonts w:ascii="Calibri" w:hAnsi="Calibri" w:cs="Calibri"/>
          <w:sz w:val="20"/>
          <w:szCs w:val="20"/>
        </w:rPr>
        <w:t>N.B</w:t>
      </w:r>
      <w:r w:rsidR="007C1870">
        <w:rPr>
          <w:rFonts w:ascii="Calibri" w:hAnsi="Calibri" w:cs="Calibri"/>
          <w:sz w:val="20"/>
          <w:szCs w:val="20"/>
        </w:rPr>
        <w:t>.</w:t>
      </w:r>
      <w:r>
        <w:rPr>
          <w:rFonts w:ascii="Calibri" w:hAnsi="Calibri" w:cs="Calibri"/>
          <w:sz w:val="20"/>
          <w:szCs w:val="20"/>
        </w:rPr>
        <w:t xml:space="preserve"> Les énoncés en caractères gras sont susceptibles d’être évalués.</w:t>
      </w:r>
    </w:p>
    <w:tbl>
      <w:tblPr>
        <w:tblStyle w:val="Grilledutableau"/>
        <w:tblW w:w="8743" w:type="dxa"/>
        <w:tblLook w:val="04A0" w:firstRow="1" w:lastRow="0" w:firstColumn="1" w:lastColumn="0" w:noHBand="0" w:noVBand="1"/>
      </w:tblPr>
      <w:tblGrid>
        <w:gridCol w:w="5949"/>
        <w:gridCol w:w="850"/>
        <w:gridCol w:w="1007"/>
        <w:gridCol w:w="937"/>
      </w:tblGrid>
      <w:tr w:rsidR="00942F6B" w:rsidRPr="00301ABF" w14:paraId="71E8D293" w14:textId="77777777" w:rsidTr="0068620C">
        <w:tc>
          <w:tcPr>
            <w:tcW w:w="5949" w:type="dxa"/>
            <w:shd w:val="clear" w:color="auto" w:fill="3FA8A2"/>
          </w:tcPr>
          <w:p w14:paraId="2CF80457" w14:textId="77777777" w:rsidR="001827BF" w:rsidRPr="00301ABF" w:rsidRDefault="001827BF" w:rsidP="00223C27">
            <w:pPr>
              <w:pStyle w:val="NormalWeb"/>
              <w:jc w:val="center"/>
              <w:rPr>
                <w:rFonts w:ascii="Calibri" w:hAnsi="Calibri" w:cs="Calibri"/>
                <w:color w:val="FFFFFF" w:themeColor="background1"/>
                <w:sz w:val="20"/>
                <w:szCs w:val="20"/>
              </w:rPr>
            </w:pPr>
            <w:r w:rsidRPr="00301ABF">
              <w:rPr>
                <w:rFonts w:ascii="Calibri" w:hAnsi="Calibri" w:cs="Calibri"/>
                <w:color w:val="FFFFFF" w:themeColor="background1"/>
                <w:sz w:val="20"/>
                <w:szCs w:val="20"/>
              </w:rPr>
              <w:t>Actions</w:t>
            </w:r>
          </w:p>
        </w:tc>
        <w:tc>
          <w:tcPr>
            <w:tcW w:w="850" w:type="dxa"/>
            <w:shd w:val="clear" w:color="auto" w:fill="3FA8A2"/>
          </w:tcPr>
          <w:p w14:paraId="41CB4071" w14:textId="77777777" w:rsidR="001827BF" w:rsidRPr="00301ABF" w:rsidRDefault="00223C27" w:rsidP="00223C27">
            <w:pPr>
              <w:pStyle w:val="NormalWeb"/>
              <w:jc w:val="center"/>
              <w:rPr>
                <w:rFonts w:ascii="Calibri" w:hAnsi="Calibri" w:cs="Calibri"/>
                <w:color w:val="FFFFFF" w:themeColor="background1"/>
                <w:sz w:val="20"/>
                <w:szCs w:val="20"/>
              </w:rPr>
            </w:pPr>
            <w:r w:rsidRPr="00301ABF">
              <w:rPr>
                <w:rFonts w:ascii="Calibri" w:hAnsi="Calibri" w:cs="Calibri"/>
                <w:color w:val="FFFFFF" w:themeColor="background1"/>
                <w:sz w:val="20"/>
                <w:szCs w:val="20"/>
              </w:rPr>
              <w:t>Avec aisance</w:t>
            </w:r>
          </w:p>
        </w:tc>
        <w:tc>
          <w:tcPr>
            <w:tcW w:w="1007" w:type="dxa"/>
            <w:shd w:val="clear" w:color="auto" w:fill="3FA8A2"/>
          </w:tcPr>
          <w:p w14:paraId="2D7409CA" w14:textId="77777777" w:rsidR="001827BF" w:rsidRPr="00301ABF" w:rsidRDefault="00223C27" w:rsidP="00223C27">
            <w:pPr>
              <w:pStyle w:val="NormalWeb"/>
              <w:jc w:val="center"/>
              <w:rPr>
                <w:rFonts w:ascii="Calibri" w:hAnsi="Calibri" w:cs="Calibri"/>
                <w:color w:val="FFFFFF" w:themeColor="background1"/>
                <w:sz w:val="20"/>
                <w:szCs w:val="20"/>
              </w:rPr>
            </w:pPr>
            <w:r w:rsidRPr="00301ABF">
              <w:rPr>
                <w:rFonts w:ascii="Calibri" w:hAnsi="Calibri" w:cs="Calibri"/>
                <w:color w:val="FFFFFF" w:themeColor="background1"/>
                <w:sz w:val="20"/>
                <w:szCs w:val="20"/>
              </w:rPr>
              <w:t>Avec un peu d’aisance</w:t>
            </w:r>
          </w:p>
        </w:tc>
        <w:tc>
          <w:tcPr>
            <w:tcW w:w="937" w:type="dxa"/>
            <w:shd w:val="clear" w:color="auto" w:fill="3FA8A2"/>
          </w:tcPr>
          <w:p w14:paraId="57A862F2" w14:textId="77777777" w:rsidR="001827BF" w:rsidRPr="00301ABF" w:rsidRDefault="00223C27" w:rsidP="00223C27">
            <w:pPr>
              <w:pStyle w:val="NormalWeb"/>
              <w:jc w:val="center"/>
              <w:rPr>
                <w:rFonts w:ascii="Calibri" w:hAnsi="Calibri" w:cs="Calibri"/>
                <w:color w:val="FFFFFF" w:themeColor="background1"/>
                <w:sz w:val="20"/>
                <w:szCs w:val="20"/>
              </w:rPr>
            </w:pPr>
            <w:r w:rsidRPr="00301ABF">
              <w:rPr>
                <w:rFonts w:ascii="Calibri" w:hAnsi="Calibri" w:cs="Calibri"/>
                <w:color w:val="FFFFFF" w:themeColor="background1"/>
                <w:sz w:val="20"/>
                <w:szCs w:val="20"/>
              </w:rPr>
              <w:t>Avec difficulté</w:t>
            </w:r>
          </w:p>
        </w:tc>
      </w:tr>
      <w:tr w:rsidR="003B07AF" w:rsidRPr="00301ABF" w14:paraId="29AD6545" w14:textId="77777777" w:rsidTr="001D10FA">
        <w:tc>
          <w:tcPr>
            <w:tcW w:w="8743" w:type="dxa"/>
            <w:gridSpan w:val="4"/>
            <w:shd w:val="clear" w:color="auto" w:fill="B6E4D1"/>
          </w:tcPr>
          <w:p w14:paraId="0BE34A7D" w14:textId="77777777" w:rsidR="003B07AF" w:rsidRPr="00015587" w:rsidRDefault="003B07AF" w:rsidP="003B07AF">
            <w:pPr>
              <w:pStyle w:val="NormalWeb"/>
              <w:jc w:val="center"/>
              <w:rPr>
                <w:rFonts w:ascii="Calibri" w:hAnsi="Calibri" w:cs="Calibri"/>
                <w:b/>
                <w:bCs/>
                <w:sz w:val="20"/>
                <w:szCs w:val="20"/>
              </w:rPr>
            </w:pPr>
            <w:r w:rsidRPr="00015587">
              <w:rPr>
                <w:rFonts w:ascii="Calibri" w:hAnsi="Calibri" w:cs="Calibri"/>
                <w:b/>
                <w:bCs/>
                <w:sz w:val="20"/>
                <w:szCs w:val="20"/>
              </w:rPr>
              <w:t>Éléments de la communication</w:t>
            </w:r>
          </w:p>
        </w:tc>
      </w:tr>
      <w:tr w:rsidR="001827BF" w:rsidRPr="00301ABF" w14:paraId="3270EB79" w14:textId="77777777" w:rsidTr="00FD01CE">
        <w:tc>
          <w:tcPr>
            <w:tcW w:w="5949" w:type="dxa"/>
          </w:tcPr>
          <w:p w14:paraId="7C12C2F5" w14:textId="68FBDF34" w:rsidR="001827BF" w:rsidRPr="00372C4C" w:rsidRDefault="003B0BC3" w:rsidP="003B07AF">
            <w:pPr>
              <w:rPr>
                <w:rFonts w:ascii="Calibri" w:hAnsi="Calibri" w:cs="Calibri"/>
                <w:b/>
                <w:bCs/>
                <w:sz w:val="20"/>
                <w:szCs w:val="20"/>
              </w:rPr>
            </w:pPr>
            <w:r>
              <w:rPr>
                <w:rFonts w:ascii="Calibri" w:hAnsi="Calibri" w:cs="Calibri"/>
                <w:b/>
                <w:bCs/>
                <w:sz w:val="20"/>
                <w:szCs w:val="20"/>
              </w:rPr>
              <w:t>Je</w:t>
            </w:r>
            <w:r w:rsidRPr="00372C4C">
              <w:rPr>
                <w:rFonts w:ascii="Calibri" w:hAnsi="Calibri" w:cs="Calibri"/>
                <w:b/>
                <w:bCs/>
                <w:sz w:val="20"/>
                <w:szCs w:val="20"/>
              </w:rPr>
              <w:t xml:space="preserve"> </w:t>
            </w:r>
            <w:r w:rsidR="000073CB">
              <w:rPr>
                <w:rFonts w:ascii="Calibri" w:hAnsi="Calibri" w:cs="Calibri"/>
                <w:b/>
                <w:bCs/>
                <w:sz w:val="20"/>
                <w:szCs w:val="20"/>
              </w:rPr>
              <w:t>reconnais les</w:t>
            </w:r>
            <w:r w:rsidR="003B07AF" w:rsidRPr="00372C4C">
              <w:rPr>
                <w:rFonts w:ascii="Calibri" w:hAnsi="Calibri" w:cs="Calibri"/>
                <w:b/>
                <w:bCs/>
                <w:sz w:val="20"/>
                <w:szCs w:val="20"/>
              </w:rPr>
              <w:t xml:space="preserve"> éléments de la situation de communication (récepteur/destinataire, émetteur, langage, message, référent)</w:t>
            </w:r>
            <w:r w:rsidR="00295831" w:rsidRPr="00372C4C">
              <w:rPr>
                <w:rFonts w:ascii="Calibri" w:hAnsi="Calibri" w:cs="Calibri"/>
                <w:b/>
                <w:bCs/>
                <w:sz w:val="20"/>
                <w:szCs w:val="20"/>
              </w:rPr>
              <w:t xml:space="preserve"> </w:t>
            </w:r>
            <w:r w:rsidR="005A21D8">
              <w:rPr>
                <w:rFonts w:ascii="Calibri" w:hAnsi="Calibri" w:cs="Calibri"/>
                <w:b/>
                <w:bCs/>
                <w:sz w:val="20"/>
                <w:szCs w:val="20"/>
              </w:rPr>
              <w:t>et j’en tiens compte lors d</w:t>
            </w:r>
            <w:r w:rsidR="003544DE">
              <w:rPr>
                <w:rFonts w:ascii="Calibri" w:hAnsi="Calibri" w:cs="Calibri"/>
                <w:b/>
                <w:bCs/>
                <w:sz w:val="20"/>
                <w:szCs w:val="20"/>
              </w:rPr>
              <w:t>e la transmission d’un message.</w:t>
            </w:r>
          </w:p>
        </w:tc>
        <w:tc>
          <w:tcPr>
            <w:tcW w:w="850" w:type="dxa"/>
          </w:tcPr>
          <w:p w14:paraId="76CE285D" w14:textId="77777777" w:rsidR="001827BF" w:rsidRPr="00301ABF" w:rsidRDefault="001827BF" w:rsidP="00C76924">
            <w:pPr>
              <w:pStyle w:val="NormalWeb"/>
              <w:rPr>
                <w:rFonts w:ascii="Calibri" w:hAnsi="Calibri" w:cs="Calibri"/>
                <w:sz w:val="20"/>
                <w:szCs w:val="20"/>
              </w:rPr>
            </w:pPr>
          </w:p>
        </w:tc>
        <w:tc>
          <w:tcPr>
            <w:tcW w:w="1007" w:type="dxa"/>
          </w:tcPr>
          <w:p w14:paraId="5DEF5F42" w14:textId="77777777" w:rsidR="001827BF" w:rsidRPr="00301ABF" w:rsidRDefault="001827BF" w:rsidP="00C76924">
            <w:pPr>
              <w:pStyle w:val="NormalWeb"/>
              <w:rPr>
                <w:rFonts w:ascii="Calibri" w:hAnsi="Calibri" w:cs="Calibri"/>
                <w:sz w:val="20"/>
                <w:szCs w:val="20"/>
              </w:rPr>
            </w:pPr>
          </w:p>
        </w:tc>
        <w:tc>
          <w:tcPr>
            <w:tcW w:w="937" w:type="dxa"/>
          </w:tcPr>
          <w:p w14:paraId="43266156" w14:textId="77777777" w:rsidR="001827BF" w:rsidRPr="00301ABF" w:rsidRDefault="001827BF" w:rsidP="00C76924">
            <w:pPr>
              <w:pStyle w:val="NormalWeb"/>
              <w:rPr>
                <w:rFonts w:ascii="Calibri" w:hAnsi="Calibri" w:cs="Calibri"/>
                <w:sz w:val="20"/>
                <w:szCs w:val="20"/>
              </w:rPr>
            </w:pPr>
          </w:p>
        </w:tc>
      </w:tr>
      <w:tr w:rsidR="001827BF" w:rsidRPr="00301ABF" w14:paraId="30FBEFB1" w14:textId="77777777" w:rsidTr="00FD01CE">
        <w:tc>
          <w:tcPr>
            <w:tcW w:w="5949" w:type="dxa"/>
          </w:tcPr>
          <w:p w14:paraId="31064285" w14:textId="55E1A76E" w:rsidR="001827BF" w:rsidRPr="00372C4C" w:rsidRDefault="00695217" w:rsidP="003B07AF">
            <w:pPr>
              <w:rPr>
                <w:rFonts w:ascii="Calibri" w:hAnsi="Calibri" w:cs="Calibri"/>
                <w:b/>
                <w:bCs/>
                <w:sz w:val="20"/>
                <w:szCs w:val="20"/>
              </w:rPr>
            </w:pPr>
            <w:r>
              <w:rPr>
                <w:rFonts w:ascii="Calibri" w:hAnsi="Calibri" w:cs="Calibri"/>
                <w:b/>
                <w:bCs/>
                <w:sz w:val="20"/>
                <w:szCs w:val="20"/>
              </w:rPr>
              <w:t>Je</w:t>
            </w:r>
            <w:r w:rsidRPr="00372C4C">
              <w:rPr>
                <w:rFonts w:ascii="Calibri" w:hAnsi="Calibri" w:cs="Calibri"/>
                <w:b/>
                <w:bCs/>
                <w:sz w:val="20"/>
                <w:szCs w:val="20"/>
              </w:rPr>
              <w:t xml:space="preserve"> </w:t>
            </w:r>
            <w:r w:rsidR="004239F4">
              <w:rPr>
                <w:rFonts w:ascii="Calibri" w:hAnsi="Calibri" w:cs="Calibri"/>
                <w:b/>
                <w:bCs/>
                <w:sz w:val="20"/>
                <w:szCs w:val="20"/>
              </w:rPr>
              <w:t>reconnais l</w:t>
            </w:r>
            <w:r>
              <w:rPr>
                <w:rFonts w:ascii="Calibri" w:hAnsi="Calibri" w:cs="Calibri"/>
                <w:b/>
                <w:bCs/>
                <w:sz w:val="20"/>
                <w:szCs w:val="20"/>
              </w:rPr>
              <w:t>es</w:t>
            </w:r>
            <w:r w:rsidRPr="00372C4C">
              <w:rPr>
                <w:rFonts w:ascii="Calibri" w:hAnsi="Calibri" w:cs="Calibri"/>
                <w:b/>
                <w:bCs/>
                <w:sz w:val="20"/>
                <w:szCs w:val="20"/>
              </w:rPr>
              <w:t xml:space="preserve"> </w:t>
            </w:r>
            <w:r w:rsidR="003B07AF" w:rsidRPr="00372C4C">
              <w:rPr>
                <w:rFonts w:ascii="Calibri" w:hAnsi="Calibri" w:cs="Calibri"/>
                <w:b/>
                <w:bCs/>
                <w:sz w:val="20"/>
                <w:szCs w:val="20"/>
              </w:rPr>
              <w:t>principaux facteurs qui influent sur la communication</w:t>
            </w:r>
            <w:r w:rsidR="00222164" w:rsidRPr="00372C4C">
              <w:rPr>
                <w:rFonts w:ascii="Calibri" w:hAnsi="Calibri" w:cs="Calibri"/>
                <w:b/>
                <w:bCs/>
                <w:sz w:val="20"/>
                <w:szCs w:val="20"/>
              </w:rPr>
              <w:t xml:space="preserve"> </w:t>
            </w:r>
            <w:r w:rsidR="004239F4">
              <w:rPr>
                <w:rFonts w:ascii="Calibri" w:hAnsi="Calibri" w:cs="Calibri"/>
                <w:b/>
                <w:bCs/>
                <w:sz w:val="20"/>
                <w:szCs w:val="20"/>
              </w:rPr>
              <w:t xml:space="preserve">et j’en tiens compte </w:t>
            </w:r>
            <w:r w:rsidR="009D74C8">
              <w:rPr>
                <w:rFonts w:ascii="Calibri" w:hAnsi="Calibri" w:cs="Calibri"/>
                <w:b/>
                <w:bCs/>
                <w:sz w:val="20"/>
                <w:szCs w:val="20"/>
              </w:rPr>
              <w:t>dans la transmission d’un message</w:t>
            </w:r>
            <w:r w:rsidR="004239F4">
              <w:rPr>
                <w:rFonts w:ascii="Calibri" w:hAnsi="Calibri" w:cs="Calibri"/>
                <w:b/>
                <w:bCs/>
                <w:sz w:val="20"/>
                <w:szCs w:val="20"/>
              </w:rPr>
              <w:t>.</w:t>
            </w:r>
          </w:p>
        </w:tc>
        <w:tc>
          <w:tcPr>
            <w:tcW w:w="850" w:type="dxa"/>
          </w:tcPr>
          <w:p w14:paraId="5832BFAF" w14:textId="77777777" w:rsidR="001827BF" w:rsidRPr="00301ABF" w:rsidRDefault="001827BF" w:rsidP="00C76924">
            <w:pPr>
              <w:pStyle w:val="NormalWeb"/>
              <w:rPr>
                <w:rFonts w:ascii="Calibri" w:hAnsi="Calibri" w:cs="Calibri"/>
                <w:sz w:val="20"/>
                <w:szCs w:val="20"/>
              </w:rPr>
            </w:pPr>
          </w:p>
        </w:tc>
        <w:tc>
          <w:tcPr>
            <w:tcW w:w="1007" w:type="dxa"/>
          </w:tcPr>
          <w:p w14:paraId="2DF06E79" w14:textId="77777777" w:rsidR="001827BF" w:rsidRPr="00301ABF" w:rsidRDefault="001827BF" w:rsidP="00C76924">
            <w:pPr>
              <w:pStyle w:val="NormalWeb"/>
              <w:rPr>
                <w:rFonts w:ascii="Calibri" w:hAnsi="Calibri" w:cs="Calibri"/>
                <w:sz w:val="20"/>
                <w:szCs w:val="20"/>
              </w:rPr>
            </w:pPr>
          </w:p>
        </w:tc>
        <w:tc>
          <w:tcPr>
            <w:tcW w:w="937" w:type="dxa"/>
          </w:tcPr>
          <w:p w14:paraId="7BCADFE3" w14:textId="77777777" w:rsidR="001827BF" w:rsidRPr="00301ABF" w:rsidRDefault="001827BF" w:rsidP="00C76924">
            <w:pPr>
              <w:pStyle w:val="NormalWeb"/>
              <w:rPr>
                <w:rFonts w:ascii="Calibri" w:hAnsi="Calibri" w:cs="Calibri"/>
                <w:sz w:val="20"/>
                <w:szCs w:val="20"/>
              </w:rPr>
            </w:pPr>
          </w:p>
        </w:tc>
      </w:tr>
      <w:tr w:rsidR="003B07AF" w:rsidRPr="00301ABF" w14:paraId="14F353FF" w14:textId="77777777" w:rsidTr="001D10FA">
        <w:tc>
          <w:tcPr>
            <w:tcW w:w="8743" w:type="dxa"/>
            <w:gridSpan w:val="4"/>
            <w:shd w:val="clear" w:color="auto" w:fill="B6E4D1"/>
          </w:tcPr>
          <w:p w14:paraId="4C272640" w14:textId="77777777" w:rsidR="003B07AF" w:rsidRPr="00015587" w:rsidRDefault="003B07AF" w:rsidP="003B07AF">
            <w:pPr>
              <w:pStyle w:val="NormalWeb"/>
              <w:jc w:val="center"/>
              <w:rPr>
                <w:rFonts w:ascii="Calibri" w:hAnsi="Calibri" w:cs="Calibri"/>
                <w:b/>
                <w:bCs/>
                <w:sz w:val="20"/>
                <w:szCs w:val="20"/>
              </w:rPr>
            </w:pPr>
            <w:r w:rsidRPr="00015587">
              <w:rPr>
                <w:rFonts w:ascii="Calibri" w:hAnsi="Calibri" w:cs="Calibri"/>
                <w:b/>
                <w:bCs/>
                <w:sz w:val="20"/>
                <w:szCs w:val="20"/>
              </w:rPr>
              <w:t>Énonciation</w:t>
            </w:r>
          </w:p>
        </w:tc>
      </w:tr>
      <w:tr w:rsidR="001827BF" w:rsidRPr="00301ABF" w14:paraId="04F72C59" w14:textId="77777777" w:rsidTr="00FD01CE">
        <w:tc>
          <w:tcPr>
            <w:tcW w:w="5949" w:type="dxa"/>
          </w:tcPr>
          <w:p w14:paraId="55EA22F2" w14:textId="3BF28B3F" w:rsidR="001827BF" w:rsidRPr="0053205F" w:rsidRDefault="00791075" w:rsidP="00B47141">
            <w:pPr>
              <w:rPr>
                <w:rFonts w:ascii="Calibri" w:hAnsi="Calibri" w:cs="Calibri"/>
                <w:b/>
                <w:bCs/>
                <w:sz w:val="20"/>
                <w:szCs w:val="20"/>
              </w:rPr>
            </w:pPr>
            <w:r>
              <w:rPr>
                <w:rFonts w:ascii="Calibri" w:hAnsi="Calibri" w:cs="Calibri"/>
                <w:b/>
                <w:bCs/>
                <w:sz w:val="20"/>
                <w:szCs w:val="20"/>
              </w:rPr>
              <w:t>J</w:t>
            </w:r>
            <w:r w:rsidR="005D0633">
              <w:rPr>
                <w:rFonts w:ascii="Calibri" w:hAnsi="Calibri" w:cs="Calibri"/>
                <w:b/>
                <w:bCs/>
                <w:sz w:val="20"/>
                <w:szCs w:val="20"/>
              </w:rPr>
              <w:t>e reconnais</w:t>
            </w:r>
            <w:r w:rsidR="003B07AF" w:rsidRPr="0053205F">
              <w:rPr>
                <w:rFonts w:ascii="Calibri" w:hAnsi="Calibri" w:cs="Calibri"/>
                <w:b/>
                <w:bCs/>
                <w:sz w:val="20"/>
                <w:szCs w:val="20"/>
              </w:rPr>
              <w:t xml:space="preserve"> les marques énonciatives</w:t>
            </w:r>
            <w:r w:rsidR="009D74C8">
              <w:rPr>
                <w:rFonts w:ascii="Calibri" w:hAnsi="Calibri" w:cs="Calibri"/>
                <w:b/>
                <w:bCs/>
                <w:sz w:val="20"/>
                <w:szCs w:val="20"/>
              </w:rPr>
              <w:t xml:space="preserve"> et </w:t>
            </w:r>
            <w:r w:rsidR="00AA0B09">
              <w:rPr>
                <w:rFonts w:ascii="Calibri" w:hAnsi="Calibri" w:cs="Calibri"/>
                <w:b/>
                <w:bCs/>
                <w:sz w:val="20"/>
                <w:szCs w:val="20"/>
              </w:rPr>
              <w:t>j</w:t>
            </w:r>
            <w:r w:rsidR="00FF4F8A">
              <w:rPr>
                <w:rFonts w:ascii="Calibri" w:hAnsi="Calibri" w:cs="Calibri"/>
                <w:b/>
                <w:bCs/>
                <w:sz w:val="20"/>
                <w:szCs w:val="20"/>
              </w:rPr>
              <w:t>e choisi</w:t>
            </w:r>
            <w:r w:rsidR="009D17E4">
              <w:rPr>
                <w:rFonts w:ascii="Calibri" w:hAnsi="Calibri" w:cs="Calibri"/>
                <w:b/>
                <w:bCs/>
                <w:sz w:val="20"/>
                <w:szCs w:val="20"/>
              </w:rPr>
              <w:t>s</w:t>
            </w:r>
            <w:r w:rsidR="009D74C8">
              <w:rPr>
                <w:rFonts w:ascii="Calibri" w:hAnsi="Calibri" w:cs="Calibri"/>
                <w:b/>
                <w:bCs/>
                <w:sz w:val="20"/>
                <w:szCs w:val="20"/>
              </w:rPr>
              <w:t xml:space="preserve"> </w:t>
            </w:r>
            <w:r w:rsidR="00AA0B09">
              <w:rPr>
                <w:rFonts w:ascii="Calibri" w:hAnsi="Calibri" w:cs="Calibri"/>
                <w:b/>
                <w:bCs/>
                <w:sz w:val="20"/>
                <w:szCs w:val="20"/>
              </w:rPr>
              <w:t xml:space="preserve">les marques </w:t>
            </w:r>
            <w:r w:rsidR="009D74C8">
              <w:rPr>
                <w:rFonts w:ascii="Calibri" w:hAnsi="Calibri" w:cs="Calibri"/>
                <w:b/>
                <w:bCs/>
                <w:sz w:val="20"/>
                <w:szCs w:val="20"/>
              </w:rPr>
              <w:t xml:space="preserve">d’énonciation </w:t>
            </w:r>
            <w:r w:rsidR="00AA0B09">
              <w:rPr>
                <w:rFonts w:ascii="Calibri" w:hAnsi="Calibri" w:cs="Calibri"/>
                <w:b/>
                <w:bCs/>
                <w:sz w:val="20"/>
                <w:szCs w:val="20"/>
              </w:rPr>
              <w:t>appropriées.</w:t>
            </w:r>
          </w:p>
        </w:tc>
        <w:tc>
          <w:tcPr>
            <w:tcW w:w="850" w:type="dxa"/>
          </w:tcPr>
          <w:p w14:paraId="124B786E" w14:textId="77777777" w:rsidR="001827BF" w:rsidRPr="00301ABF" w:rsidRDefault="001827BF" w:rsidP="00C76924">
            <w:pPr>
              <w:pStyle w:val="NormalWeb"/>
              <w:rPr>
                <w:rFonts w:ascii="Calibri" w:hAnsi="Calibri" w:cs="Calibri"/>
                <w:sz w:val="20"/>
                <w:szCs w:val="20"/>
              </w:rPr>
            </w:pPr>
          </w:p>
        </w:tc>
        <w:tc>
          <w:tcPr>
            <w:tcW w:w="1007" w:type="dxa"/>
          </w:tcPr>
          <w:p w14:paraId="7457D79E" w14:textId="77777777" w:rsidR="001827BF" w:rsidRPr="00301ABF" w:rsidRDefault="001827BF" w:rsidP="00C76924">
            <w:pPr>
              <w:pStyle w:val="NormalWeb"/>
              <w:rPr>
                <w:rFonts w:ascii="Calibri" w:hAnsi="Calibri" w:cs="Calibri"/>
                <w:sz w:val="20"/>
                <w:szCs w:val="20"/>
              </w:rPr>
            </w:pPr>
          </w:p>
        </w:tc>
        <w:tc>
          <w:tcPr>
            <w:tcW w:w="937" w:type="dxa"/>
          </w:tcPr>
          <w:p w14:paraId="68F7C96C" w14:textId="77777777" w:rsidR="001827BF" w:rsidRPr="00301ABF" w:rsidRDefault="001827BF" w:rsidP="00C76924">
            <w:pPr>
              <w:pStyle w:val="NormalWeb"/>
              <w:rPr>
                <w:rFonts w:ascii="Calibri" w:hAnsi="Calibri" w:cs="Calibri"/>
                <w:sz w:val="20"/>
                <w:szCs w:val="20"/>
              </w:rPr>
            </w:pPr>
          </w:p>
        </w:tc>
      </w:tr>
      <w:tr w:rsidR="001827BF" w:rsidRPr="00301ABF" w14:paraId="460B2C05" w14:textId="77777777" w:rsidTr="00FD01CE">
        <w:tc>
          <w:tcPr>
            <w:tcW w:w="5949" w:type="dxa"/>
          </w:tcPr>
          <w:p w14:paraId="196D0C54" w14:textId="05F32B53" w:rsidR="003B07AF" w:rsidRPr="00301ABF" w:rsidRDefault="00B2714E" w:rsidP="003B07AF">
            <w:pPr>
              <w:rPr>
                <w:rFonts w:ascii="Calibri" w:hAnsi="Calibri" w:cs="Calibri"/>
                <w:sz w:val="20"/>
                <w:szCs w:val="20"/>
              </w:rPr>
            </w:pPr>
            <w:r>
              <w:rPr>
                <w:rFonts w:ascii="Calibri" w:hAnsi="Calibri" w:cs="Calibri"/>
                <w:sz w:val="20"/>
                <w:szCs w:val="20"/>
              </w:rPr>
              <w:t>J</w:t>
            </w:r>
            <w:r w:rsidR="005222FF">
              <w:rPr>
                <w:rFonts w:ascii="Calibri" w:hAnsi="Calibri" w:cs="Calibri"/>
                <w:sz w:val="20"/>
                <w:szCs w:val="20"/>
              </w:rPr>
              <w:t>e reconnais et j’</w:t>
            </w:r>
            <w:r w:rsidR="00F12CD5">
              <w:rPr>
                <w:rFonts w:ascii="Calibri" w:hAnsi="Calibri" w:cs="Calibri"/>
                <w:sz w:val="20"/>
                <w:szCs w:val="20"/>
              </w:rPr>
              <w:t xml:space="preserve">emploie </w:t>
            </w:r>
            <w:r w:rsidR="003B07AF" w:rsidRPr="00301ABF">
              <w:rPr>
                <w:rFonts w:ascii="Calibri" w:hAnsi="Calibri" w:cs="Calibri"/>
                <w:sz w:val="20"/>
                <w:szCs w:val="20"/>
              </w:rPr>
              <w:t xml:space="preserve">les marques de modalité suivantes : </w:t>
            </w:r>
          </w:p>
          <w:p w14:paraId="0784F7BC" w14:textId="52772B6C" w:rsidR="002D59F4" w:rsidRPr="002D59F4" w:rsidRDefault="002D59F4" w:rsidP="003B07AF">
            <w:pPr>
              <w:pStyle w:val="Paragraphedeliste"/>
              <w:numPr>
                <w:ilvl w:val="0"/>
                <w:numId w:val="1"/>
              </w:numPr>
              <w:rPr>
                <w:rFonts w:ascii="Calibri" w:hAnsi="Calibri" w:cs="Calibri"/>
                <w:bCs/>
                <w:sz w:val="18"/>
                <w:szCs w:val="18"/>
              </w:rPr>
            </w:pPr>
            <w:r>
              <w:rPr>
                <w:rFonts w:ascii="Calibri" w:hAnsi="Calibri" w:cs="Calibri"/>
                <w:b/>
                <w:sz w:val="18"/>
                <w:szCs w:val="18"/>
              </w:rPr>
              <w:t>auxiliaire de modalité;</w:t>
            </w:r>
          </w:p>
          <w:p w14:paraId="077EBCA0" w14:textId="36662422" w:rsidR="003B07AF" w:rsidRPr="002D59F4" w:rsidRDefault="005222FF" w:rsidP="003B07AF">
            <w:pPr>
              <w:pStyle w:val="Paragraphedeliste"/>
              <w:numPr>
                <w:ilvl w:val="0"/>
                <w:numId w:val="1"/>
              </w:numPr>
              <w:rPr>
                <w:rFonts w:ascii="Calibri" w:hAnsi="Calibri" w:cs="Calibri"/>
                <w:b/>
                <w:sz w:val="18"/>
                <w:szCs w:val="18"/>
              </w:rPr>
            </w:pPr>
            <w:r w:rsidRPr="002D59F4">
              <w:rPr>
                <w:rFonts w:ascii="Calibri" w:hAnsi="Calibri" w:cs="Calibri"/>
                <w:b/>
                <w:sz w:val="18"/>
                <w:szCs w:val="18"/>
              </w:rPr>
              <w:t xml:space="preserve">pronom </w:t>
            </w:r>
            <w:r w:rsidRPr="002D59F4">
              <w:rPr>
                <w:rFonts w:ascii="Calibri" w:hAnsi="Calibri" w:cs="Calibri"/>
                <w:b/>
                <w:i/>
                <w:iCs/>
                <w:sz w:val="18"/>
                <w:szCs w:val="18"/>
              </w:rPr>
              <w:t>on</w:t>
            </w:r>
            <w:r w:rsidRPr="002D59F4">
              <w:rPr>
                <w:rFonts w:ascii="Calibri" w:hAnsi="Calibri" w:cs="Calibri"/>
                <w:b/>
                <w:sz w:val="18"/>
                <w:szCs w:val="18"/>
              </w:rPr>
              <w:t xml:space="preserve"> pour marquer la distance</w:t>
            </w:r>
            <w:r w:rsidR="00504643" w:rsidRPr="002D59F4">
              <w:rPr>
                <w:rFonts w:ascii="Calibri" w:hAnsi="Calibri" w:cs="Calibri"/>
                <w:b/>
                <w:sz w:val="18"/>
                <w:szCs w:val="18"/>
              </w:rPr>
              <w:t xml:space="preserve"> ou </w:t>
            </w:r>
            <w:r w:rsidRPr="002D59F4">
              <w:rPr>
                <w:rFonts w:ascii="Calibri" w:hAnsi="Calibri" w:cs="Calibri"/>
                <w:b/>
                <w:sz w:val="18"/>
                <w:szCs w:val="18"/>
              </w:rPr>
              <w:t xml:space="preserve">taire </w:t>
            </w:r>
            <w:r w:rsidR="00504643" w:rsidRPr="002D59F4">
              <w:rPr>
                <w:rFonts w:ascii="Calibri" w:hAnsi="Calibri" w:cs="Calibri"/>
                <w:b/>
                <w:sz w:val="18"/>
                <w:szCs w:val="18"/>
              </w:rPr>
              <w:t>l’identité d’un adversaire;</w:t>
            </w:r>
          </w:p>
          <w:p w14:paraId="2DD7306E" w14:textId="52554A0D" w:rsidR="00504643" w:rsidRPr="002D59F4" w:rsidRDefault="00504643" w:rsidP="003B07AF">
            <w:pPr>
              <w:pStyle w:val="Paragraphedeliste"/>
              <w:numPr>
                <w:ilvl w:val="0"/>
                <w:numId w:val="1"/>
              </w:numPr>
              <w:rPr>
                <w:rFonts w:ascii="Calibri" w:hAnsi="Calibri" w:cs="Calibri"/>
                <w:b/>
                <w:sz w:val="18"/>
                <w:szCs w:val="18"/>
              </w:rPr>
            </w:pPr>
            <w:r w:rsidRPr="002D59F4">
              <w:rPr>
                <w:rFonts w:ascii="Calibri" w:hAnsi="Calibri" w:cs="Calibri"/>
                <w:b/>
                <w:sz w:val="18"/>
                <w:szCs w:val="18"/>
              </w:rPr>
              <w:t xml:space="preserve">pronom </w:t>
            </w:r>
            <w:r w:rsidRPr="002D59F4">
              <w:rPr>
                <w:rFonts w:ascii="Calibri" w:hAnsi="Calibri" w:cs="Calibri"/>
                <w:b/>
                <w:i/>
                <w:iCs/>
                <w:sz w:val="18"/>
                <w:szCs w:val="18"/>
              </w:rPr>
              <w:t>nous</w:t>
            </w:r>
            <w:r w:rsidRPr="002D59F4">
              <w:rPr>
                <w:rFonts w:ascii="Calibri" w:hAnsi="Calibri" w:cs="Calibri"/>
                <w:b/>
                <w:sz w:val="18"/>
                <w:szCs w:val="18"/>
              </w:rPr>
              <w:t xml:space="preserve"> pour montrer l’adhésion;</w:t>
            </w:r>
          </w:p>
          <w:p w14:paraId="2416EBE4" w14:textId="75AC1114" w:rsidR="003B07AF" w:rsidRPr="002D59F4" w:rsidRDefault="00E93034" w:rsidP="003B07AF">
            <w:pPr>
              <w:pStyle w:val="Paragraphedeliste"/>
              <w:numPr>
                <w:ilvl w:val="0"/>
                <w:numId w:val="1"/>
              </w:numPr>
              <w:rPr>
                <w:rFonts w:ascii="Calibri" w:hAnsi="Calibri" w:cs="Calibri"/>
                <w:b/>
                <w:bCs/>
                <w:sz w:val="18"/>
                <w:szCs w:val="18"/>
              </w:rPr>
            </w:pPr>
            <w:r w:rsidRPr="002D59F4">
              <w:rPr>
                <w:rFonts w:ascii="Calibri" w:hAnsi="Calibri" w:cs="Calibri"/>
                <w:b/>
                <w:bCs/>
                <w:sz w:val="18"/>
                <w:szCs w:val="18"/>
              </w:rPr>
              <w:t>p</w:t>
            </w:r>
            <w:r w:rsidR="00232FB9" w:rsidRPr="002D59F4">
              <w:rPr>
                <w:rFonts w:ascii="Calibri" w:hAnsi="Calibri" w:cs="Calibri"/>
                <w:b/>
                <w:bCs/>
                <w:sz w:val="18"/>
                <w:szCs w:val="18"/>
              </w:rPr>
              <w:t xml:space="preserve">hrase interrogative </w:t>
            </w:r>
            <w:r w:rsidR="005F4DB8" w:rsidRPr="002D59F4">
              <w:rPr>
                <w:rFonts w:ascii="Calibri" w:hAnsi="Calibri" w:cs="Calibri"/>
                <w:b/>
                <w:bCs/>
                <w:sz w:val="18"/>
                <w:szCs w:val="18"/>
              </w:rPr>
              <w:t>qui ne s’adresse pas nécessairement au destinataire (interrogation rhétorique)</w:t>
            </w:r>
            <w:r w:rsidRPr="002D59F4">
              <w:rPr>
                <w:rFonts w:ascii="Calibri" w:hAnsi="Calibri" w:cs="Calibri"/>
                <w:b/>
                <w:bCs/>
                <w:sz w:val="18"/>
                <w:szCs w:val="18"/>
              </w:rPr>
              <w:t>;</w:t>
            </w:r>
            <w:r w:rsidR="005F4DB8" w:rsidRPr="002D59F4">
              <w:rPr>
                <w:rFonts w:ascii="Calibri" w:hAnsi="Calibri" w:cs="Calibri"/>
                <w:b/>
                <w:bCs/>
                <w:sz w:val="18"/>
                <w:szCs w:val="18"/>
              </w:rPr>
              <w:t xml:space="preserve">  </w:t>
            </w:r>
          </w:p>
          <w:p w14:paraId="651822E0" w14:textId="3C3D64E9" w:rsidR="00D8721C" w:rsidRPr="002D59F4" w:rsidRDefault="00D8721C" w:rsidP="003B07AF">
            <w:pPr>
              <w:pStyle w:val="Paragraphedeliste"/>
              <w:numPr>
                <w:ilvl w:val="0"/>
                <w:numId w:val="1"/>
              </w:numPr>
              <w:rPr>
                <w:rFonts w:ascii="Calibri" w:hAnsi="Calibri" w:cs="Calibri"/>
                <w:b/>
                <w:bCs/>
                <w:sz w:val="18"/>
                <w:szCs w:val="18"/>
              </w:rPr>
            </w:pPr>
            <w:r w:rsidRPr="002D59F4">
              <w:rPr>
                <w:rFonts w:ascii="Calibri" w:hAnsi="Calibri" w:cs="Calibri"/>
                <w:b/>
                <w:bCs/>
                <w:sz w:val="18"/>
                <w:szCs w:val="18"/>
              </w:rPr>
              <w:t>certains temps et modes verbaux pour atténuer les propos</w:t>
            </w:r>
            <w:r w:rsidR="006E39B2" w:rsidRPr="002D59F4">
              <w:rPr>
                <w:rFonts w:ascii="Calibri" w:hAnsi="Calibri" w:cs="Calibri"/>
                <w:b/>
                <w:bCs/>
                <w:sz w:val="18"/>
                <w:szCs w:val="18"/>
              </w:rPr>
              <w:t xml:space="preserve"> (conditionnel</w:t>
            </w:r>
            <w:r w:rsidR="00DB36E7" w:rsidRPr="002D59F4">
              <w:rPr>
                <w:rFonts w:ascii="Calibri" w:hAnsi="Calibri" w:cs="Calibri"/>
                <w:b/>
                <w:bCs/>
                <w:sz w:val="18"/>
                <w:szCs w:val="18"/>
              </w:rPr>
              <w:t xml:space="preserve">), </w:t>
            </w:r>
            <w:r w:rsidR="0097222D" w:rsidRPr="002D59F4">
              <w:rPr>
                <w:rFonts w:ascii="Calibri" w:hAnsi="Calibri" w:cs="Calibri"/>
                <w:b/>
                <w:bCs/>
                <w:sz w:val="18"/>
                <w:szCs w:val="18"/>
              </w:rPr>
              <w:t>pour prendre une distance face aux propos (</w:t>
            </w:r>
            <w:r w:rsidR="002879F3" w:rsidRPr="002D59F4">
              <w:rPr>
                <w:rFonts w:ascii="Calibri" w:hAnsi="Calibri" w:cs="Calibri"/>
                <w:b/>
                <w:bCs/>
                <w:sz w:val="18"/>
                <w:szCs w:val="18"/>
              </w:rPr>
              <w:t xml:space="preserve">conditionnel), pour exprimer un ordre (impératif); </w:t>
            </w:r>
          </w:p>
          <w:p w14:paraId="09B586CD" w14:textId="649F3397" w:rsidR="00B47141" w:rsidRPr="002D59F4" w:rsidRDefault="00E75E23" w:rsidP="002D59F4">
            <w:pPr>
              <w:pStyle w:val="Paragraphedeliste"/>
              <w:numPr>
                <w:ilvl w:val="0"/>
                <w:numId w:val="1"/>
              </w:numPr>
              <w:rPr>
                <w:rFonts w:ascii="Calibri" w:hAnsi="Calibri" w:cs="Calibri"/>
                <w:b/>
                <w:bCs/>
                <w:sz w:val="18"/>
                <w:szCs w:val="18"/>
              </w:rPr>
            </w:pPr>
            <w:r w:rsidRPr="002D59F4">
              <w:rPr>
                <w:rFonts w:ascii="Calibri" w:hAnsi="Calibri" w:cs="Calibri"/>
                <w:b/>
                <w:bCs/>
                <w:sz w:val="18"/>
                <w:szCs w:val="18"/>
              </w:rPr>
              <w:t>ponctuation expressive</w:t>
            </w:r>
            <w:r w:rsidR="00C90B05" w:rsidRPr="002D59F4">
              <w:rPr>
                <w:rFonts w:ascii="Calibri" w:hAnsi="Calibri" w:cs="Calibri"/>
                <w:b/>
                <w:bCs/>
                <w:sz w:val="18"/>
                <w:szCs w:val="18"/>
              </w:rPr>
              <w:t xml:space="preserve"> (guillemets, points de </w:t>
            </w:r>
            <w:r w:rsidR="00C86A35" w:rsidRPr="002D59F4">
              <w:rPr>
                <w:rFonts w:ascii="Calibri" w:hAnsi="Calibri" w:cs="Calibri"/>
                <w:b/>
                <w:bCs/>
                <w:sz w:val="18"/>
                <w:szCs w:val="18"/>
              </w:rPr>
              <w:t>suspension, etc</w:t>
            </w:r>
            <w:r w:rsidR="00C90B05" w:rsidRPr="002D59F4">
              <w:rPr>
                <w:rFonts w:ascii="Calibri" w:hAnsi="Calibri" w:cs="Calibri"/>
                <w:b/>
                <w:bCs/>
                <w:sz w:val="18"/>
                <w:szCs w:val="18"/>
              </w:rPr>
              <w:t>.)</w:t>
            </w:r>
            <w:r w:rsidR="002D59F4">
              <w:rPr>
                <w:rFonts w:ascii="Calibri" w:hAnsi="Calibri" w:cs="Calibri"/>
                <w:b/>
                <w:bCs/>
                <w:sz w:val="18"/>
                <w:szCs w:val="18"/>
              </w:rPr>
              <w:t>.</w:t>
            </w:r>
          </w:p>
        </w:tc>
        <w:tc>
          <w:tcPr>
            <w:tcW w:w="850" w:type="dxa"/>
          </w:tcPr>
          <w:p w14:paraId="14011681" w14:textId="77777777" w:rsidR="001827BF" w:rsidRPr="00301ABF" w:rsidRDefault="001827BF" w:rsidP="00C76924">
            <w:pPr>
              <w:pStyle w:val="NormalWeb"/>
              <w:rPr>
                <w:rFonts w:ascii="Calibri" w:hAnsi="Calibri" w:cs="Calibri"/>
                <w:sz w:val="20"/>
                <w:szCs w:val="20"/>
              </w:rPr>
            </w:pPr>
          </w:p>
        </w:tc>
        <w:tc>
          <w:tcPr>
            <w:tcW w:w="1007" w:type="dxa"/>
          </w:tcPr>
          <w:p w14:paraId="08C916E7" w14:textId="77777777" w:rsidR="001827BF" w:rsidRPr="00301ABF" w:rsidRDefault="001827BF" w:rsidP="00C76924">
            <w:pPr>
              <w:pStyle w:val="NormalWeb"/>
              <w:rPr>
                <w:rFonts w:ascii="Calibri" w:hAnsi="Calibri" w:cs="Calibri"/>
                <w:sz w:val="20"/>
                <w:szCs w:val="20"/>
              </w:rPr>
            </w:pPr>
          </w:p>
        </w:tc>
        <w:tc>
          <w:tcPr>
            <w:tcW w:w="937" w:type="dxa"/>
          </w:tcPr>
          <w:p w14:paraId="25804CB3" w14:textId="77777777" w:rsidR="001827BF" w:rsidRPr="00301ABF" w:rsidRDefault="001827BF" w:rsidP="00C76924">
            <w:pPr>
              <w:pStyle w:val="NormalWeb"/>
              <w:rPr>
                <w:rFonts w:ascii="Calibri" w:hAnsi="Calibri" w:cs="Calibri"/>
                <w:sz w:val="20"/>
                <w:szCs w:val="20"/>
              </w:rPr>
            </w:pPr>
          </w:p>
        </w:tc>
      </w:tr>
      <w:tr w:rsidR="001827BF" w:rsidRPr="00301ABF" w14:paraId="026AD38D" w14:textId="77777777" w:rsidTr="00FD01CE">
        <w:tc>
          <w:tcPr>
            <w:tcW w:w="5949" w:type="dxa"/>
          </w:tcPr>
          <w:p w14:paraId="35A4901D" w14:textId="339712B0" w:rsidR="001827BF" w:rsidRPr="000A7203" w:rsidRDefault="000A7203" w:rsidP="003B07AF">
            <w:pPr>
              <w:rPr>
                <w:rFonts w:ascii="Calibri" w:hAnsi="Calibri" w:cs="Calibri"/>
                <w:b/>
                <w:bCs/>
                <w:sz w:val="20"/>
                <w:szCs w:val="20"/>
              </w:rPr>
            </w:pPr>
            <w:r w:rsidRPr="000A7203">
              <w:rPr>
                <w:rFonts w:ascii="Calibri" w:hAnsi="Calibri" w:cs="Calibri"/>
                <w:b/>
                <w:bCs/>
                <w:sz w:val="20"/>
                <w:szCs w:val="20"/>
              </w:rPr>
              <w:t>J</w:t>
            </w:r>
            <w:r w:rsidR="000F44A6">
              <w:rPr>
                <w:rFonts w:ascii="Calibri" w:hAnsi="Calibri" w:cs="Calibri"/>
                <w:b/>
                <w:bCs/>
                <w:sz w:val="20"/>
                <w:szCs w:val="20"/>
              </w:rPr>
              <w:t>e reconnais le ton employé par un énonciateur</w:t>
            </w:r>
            <w:r w:rsidR="00AC4122">
              <w:rPr>
                <w:rFonts w:ascii="Calibri" w:hAnsi="Calibri" w:cs="Calibri"/>
                <w:b/>
                <w:bCs/>
                <w:sz w:val="20"/>
                <w:szCs w:val="20"/>
              </w:rPr>
              <w:t xml:space="preserve"> et </w:t>
            </w:r>
            <w:r w:rsidR="008263BC">
              <w:rPr>
                <w:rFonts w:ascii="Calibri" w:hAnsi="Calibri" w:cs="Calibri"/>
                <w:b/>
                <w:bCs/>
                <w:sz w:val="20"/>
                <w:szCs w:val="20"/>
              </w:rPr>
              <w:t>j</w:t>
            </w:r>
            <w:r w:rsidR="006C6644">
              <w:rPr>
                <w:rFonts w:ascii="Calibri" w:hAnsi="Calibri" w:cs="Calibri"/>
                <w:b/>
                <w:bCs/>
                <w:sz w:val="20"/>
                <w:szCs w:val="20"/>
              </w:rPr>
              <w:t xml:space="preserve">’emploie </w:t>
            </w:r>
            <w:r w:rsidRPr="000A7203">
              <w:rPr>
                <w:rFonts w:ascii="Calibri" w:hAnsi="Calibri" w:cs="Calibri"/>
                <w:b/>
                <w:bCs/>
                <w:sz w:val="20"/>
                <w:szCs w:val="20"/>
              </w:rPr>
              <w:t>le ton approprié au propos et au destinataire.</w:t>
            </w:r>
          </w:p>
        </w:tc>
        <w:tc>
          <w:tcPr>
            <w:tcW w:w="850" w:type="dxa"/>
          </w:tcPr>
          <w:p w14:paraId="05396947" w14:textId="77777777" w:rsidR="001827BF" w:rsidRPr="00301ABF" w:rsidRDefault="001827BF" w:rsidP="00C76924">
            <w:pPr>
              <w:pStyle w:val="NormalWeb"/>
              <w:rPr>
                <w:rFonts w:ascii="Calibri" w:hAnsi="Calibri" w:cs="Calibri"/>
                <w:sz w:val="20"/>
                <w:szCs w:val="20"/>
              </w:rPr>
            </w:pPr>
          </w:p>
        </w:tc>
        <w:tc>
          <w:tcPr>
            <w:tcW w:w="1007" w:type="dxa"/>
          </w:tcPr>
          <w:p w14:paraId="068879E0" w14:textId="77777777" w:rsidR="001827BF" w:rsidRPr="00301ABF" w:rsidRDefault="001827BF" w:rsidP="00C76924">
            <w:pPr>
              <w:pStyle w:val="NormalWeb"/>
              <w:rPr>
                <w:rFonts w:ascii="Calibri" w:hAnsi="Calibri" w:cs="Calibri"/>
                <w:sz w:val="20"/>
                <w:szCs w:val="20"/>
              </w:rPr>
            </w:pPr>
          </w:p>
        </w:tc>
        <w:tc>
          <w:tcPr>
            <w:tcW w:w="937" w:type="dxa"/>
          </w:tcPr>
          <w:p w14:paraId="3CB838E1" w14:textId="77777777" w:rsidR="001827BF" w:rsidRPr="00301ABF" w:rsidRDefault="001827BF" w:rsidP="00C76924">
            <w:pPr>
              <w:pStyle w:val="NormalWeb"/>
              <w:rPr>
                <w:rFonts w:ascii="Calibri" w:hAnsi="Calibri" w:cs="Calibri"/>
                <w:sz w:val="20"/>
                <w:szCs w:val="20"/>
              </w:rPr>
            </w:pPr>
          </w:p>
        </w:tc>
      </w:tr>
      <w:tr w:rsidR="005C4539" w:rsidRPr="00301ABF" w14:paraId="553C890D" w14:textId="77777777" w:rsidTr="00FD01CE">
        <w:tc>
          <w:tcPr>
            <w:tcW w:w="5949" w:type="dxa"/>
          </w:tcPr>
          <w:p w14:paraId="57640829" w14:textId="6D231385" w:rsidR="005C4539" w:rsidRPr="00A7469F" w:rsidRDefault="005C4539" w:rsidP="003B07AF">
            <w:pPr>
              <w:rPr>
                <w:rFonts w:ascii="Calibri" w:hAnsi="Calibri" w:cs="Calibri"/>
                <w:b/>
                <w:bCs/>
                <w:sz w:val="20"/>
                <w:szCs w:val="20"/>
              </w:rPr>
            </w:pPr>
            <w:r w:rsidRPr="00A7469F">
              <w:rPr>
                <w:rFonts w:ascii="Calibri" w:hAnsi="Calibri" w:cs="Calibri"/>
                <w:b/>
                <w:bCs/>
                <w:sz w:val="20"/>
                <w:szCs w:val="20"/>
              </w:rPr>
              <w:t>Je reconnais les énonciateurs des propos rapportés (</w:t>
            </w:r>
            <w:r w:rsidR="00F4357C" w:rsidRPr="00A7469F">
              <w:rPr>
                <w:rFonts w:ascii="Calibri" w:hAnsi="Calibri" w:cs="Calibri"/>
                <w:b/>
                <w:bCs/>
                <w:sz w:val="20"/>
                <w:szCs w:val="20"/>
              </w:rPr>
              <w:t xml:space="preserve">énonciateurs génériques comme </w:t>
            </w:r>
            <w:r w:rsidR="00F4357C" w:rsidRPr="00A7469F">
              <w:rPr>
                <w:rFonts w:ascii="Calibri" w:hAnsi="Calibri" w:cs="Calibri"/>
                <w:b/>
                <w:bCs/>
                <w:i/>
                <w:iCs/>
                <w:sz w:val="20"/>
                <w:szCs w:val="20"/>
              </w:rPr>
              <w:t>les recherches</w:t>
            </w:r>
            <w:r w:rsidR="00F4357C" w:rsidRPr="00A7469F">
              <w:rPr>
                <w:rFonts w:ascii="Calibri" w:hAnsi="Calibri" w:cs="Calibri"/>
                <w:b/>
                <w:bCs/>
                <w:sz w:val="20"/>
                <w:szCs w:val="20"/>
              </w:rPr>
              <w:t xml:space="preserve">, </w:t>
            </w:r>
            <w:r w:rsidR="00F4357C" w:rsidRPr="00A7469F">
              <w:rPr>
                <w:rFonts w:ascii="Calibri" w:hAnsi="Calibri" w:cs="Calibri"/>
                <w:b/>
                <w:bCs/>
                <w:i/>
                <w:iCs/>
                <w:sz w:val="20"/>
                <w:szCs w:val="20"/>
              </w:rPr>
              <w:t>l’opinion publique</w:t>
            </w:r>
            <w:r w:rsidR="00F4357C" w:rsidRPr="00A7469F">
              <w:rPr>
                <w:rFonts w:ascii="Calibri" w:hAnsi="Calibri" w:cs="Calibri"/>
                <w:b/>
                <w:bCs/>
                <w:sz w:val="20"/>
                <w:szCs w:val="20"/>
              </w:rPr>
              <w:t>, etc.</w:t>
            </w:r>
            <w:r w:rsidRPr="00A7469F">
              <w:rPr>
                <w:rFonts w:ascii="Calibri" w:hAnsi="Calibri" w:cs="Calibri"/>
                <w:b/>
                <w:bCs/>
                <w:sz w:val="20"/>
                <w:szCs w:val="20"/>
              </w:rPr>
              <w:t>)</w:t>
            </w:r>
            <w:r w:rsidR="00A7469F" w:rsidRPr="00A7469F">
              <w:rPr>
                <w:rFonts w:ascii="Calibri" w:hAnsi="Calibri" w:cs="Calibri"/>
                <w:b/>
                <w:bCs/>
                <w:sz w:val="20"/>
                <w:szCs w:val="20"/>
              </w:rPr>
              <w:t>.</w:t>
            </w:r>
          </w:p>
        </w:tc>
        <w:tc>
          <w:tcPr>
            <w:tcW w:w="850" w:type="dxa"/>
          </w:tcPr>
          <w:p w14:paraId="3399F100" w14:textId="77777777" w:rsidR="005C4539" w:rsidRPr="00301ABF" w:rsidRDefault="005C4539" w:rsidP="00C76924">
            <w:pPr>
              <w:pStyle w:val="NormalWeb"/>
              <w:rPr>
                <w:rFonts w:ascii="Calibri" w:hAnsi="Calibri" w:cs="Calibri"/>
                <w:sz w:val="20"/>
                <w:szCs w:val="20"/>
              </w:rPr>
            </w:pPr>
          </w:p>
        </w:tc>
        <w:tc>
          <w:tcPr>
            <w:tcW w:w="1007" w:type="dxa"/>
          </w:tcPr>
          <w:p w14:paraId="33BF5A41" w14:textId="77777777" w:rsidR="005C4539" w:rsidRPr="00301ABF" w:rsidRDefault="005C4539" w:rsidP="00C76924">
            <w:pPr>
              <w:pStyle w:val="NormalWeb"/>
              <w:rPr>
                <w:rFonts w:ascii="Calibri" w:hAnsi="Calibri" w:cs="Calibri"/>
                <w:sz w:val="20"/>
                <w:szCs w:val="20"/>
              </w:rPr>
            </w:pPr>
          </w:p>
        </w:tc>
        <w:tc>
          <w:tcPr>
            <w:tcW w:w="937" w:type="dxa"/>
          </w:tcPr>
          <w:p w14:paraId="4EF62D81" w14:textId="77777777" w:rsidR="005C4539" w:rsidRPr="00301ABF" w:rsidRDefault="005C4539" w:rsidP="00C76924">
            <w:pPr>
              <w:pStyle w:val="NormalWeb"/>
              <w:rPr>
                <w:rFonts w:ascii="Calibri" w:hAnsi="Calibri" w:cs="Calibri"/>
                <w:sz w:val="20"/>
                <w:szCs w:val="20"/>
              </w:rPr>
            </w:pPr>
          </w:p>
        </w:tc>
      </w:tr>
      <w:tr w:rsidR="003B07AF" w:rsidRPr="00301ABF" w14:paraId="2EC69A3A" w14:textId="77777777" w:rsidTr="001D10FA">
        <w:tc>
          <w:tcPr>
            <w:tcW w:w="8743" w:type="dxa"/>
            <w:gridSpan w:val="4"/>
            <w:shd w:val="clear" w:color="auto" w:fill="B6E4D1"/>
          </w:tcPr>
          <w:p w14:paraId="57428A75" w14:textId="77777777" w:rsidR="003B07AF" w:rsidRPr="00015587" w:rsidRDefault="002C5F43" w:rsidP="003B07AF">
            <w:pPr>
              <w:pStyle w:val="NormalWeb"/>
              <w:jc w:val="center"/>
              <w:rPr>
                <w:rFonts w:ascii="Calibri" w:hAnsi="Calibri" w:cs="Calibri"/>
                <w:b/>
                <w:bCs/>
                <w:sz w:val="20"/>
                <w:szCs w:val="20"/>
              </w:rPr>
            </w:pPr>
            <w:r w:rsidRPr="00015587">
              <w:rPr>
                <w:rFonts w:ascii="Calibri" w:hAnsi="Calibri" w:cs="Calibri"/>
                <w:b/>
                <w:bCs/>
                <w:sz w:val="20"/>
                <w:szCs w:val="20"/>
              </w:rPr>
              <w:t>Grammaire du texte</w:t>
            </w:r>
          </w:p>
        </w:tc>
      </w:tr>
      <w:tr w:rsidR="001827BF" w:rsidRPr="00301ABF" w14:paraId="3D7C5928" w14:textId="77777777" w:rsidTr="00FD01CE">
        <w:tc>
          <w:tcPr>
            <w:tcW w:w="5949" w:type="dxa"/>
          </w:tcPr>
          <w:p w14:paraId="50E8BC20" w14:textId="79912A74" w:rsidR="001827BF" w:rsidRPr="00B47141" w:rsidRDefault="00C10187" w:rsidP="00B47141">
            <w:pPr>
              <w:rPr>
                <w:rFonts w:ascii="Calibri" w:hAnsi="Calibri" w:cs="Calibri"/>
                <w:b/>
                <w:bCs/>
                <w:sz w:val="20"/>
                <w:szCs w:val="20"/>
              </w:rPr>
            </w:pPr>
            <w:r>
              <w:rPr>
                <w:rFonts w:ascii="Calibri" w:hAnsi="Calibri" w:cs="Calibri"/>
                <w:b/>
                <w:bCs/>
                <w:sz w:val="20"/>
                <w:szCs w:val="20"/>
              </w:rPr>
              <w:t>J</w:t>
            </w:r>
            <w:r w:rsidR="005A7273">
              <w:rPr>
                <w:rFonts w:ascii="Calibri" w:hAnsi="Calibri" w:cs="Calibri"/>
                <w:b/>
                <w:bCs/>
                <w:sz w:val="20"/>
                <w:szCs w:val="20"/>
              </w:rPr>
              <w:t xml:space="preserve">e reconnais </w:t>
            </w:r>
            <w:r w:rsidR="00B47141">
              <w:rPr>
                <w:rFonts w:ascii="Calibri" w:hAnsi="Calibri" w:cs="Calibri"/>
                <w:b/>
                <w:bCs/>
                <w:sz w:val="20"/>
                <w:szCs w:val="20"/>
              </w:rPr>
              <w:t xml:space="preserve">les marques qui caractérisent </w:t>
            </w:r>
            <w:r w:rsidR="005A7273">
              <w:rPr>
                <w:rFonts w:ascii="Calibri" w:hAnsi="Calibri" w:cs="Calibri"/>
                <w:b/>
                <w:bCs/>
                <w:sz w:val="20"/>
                <w:szCs w:val="20"/>
              </w:rPr>
              <w:t>certains</w:t>
            </w:r>
            <w:r w:rsidR="00B47141">
              <w:rPr>
                <w:rFonts w:ascii="Calibri" w:hAnsi="Calibri" w:cs="Calibri"/>
                <w:b/>
                <w:bCs/>
                <w:sz w:val="20"/>
                <w:szCs w:val="20"/>
              </w:rPr>
              <w:t xml:space="preserve"> genre</w:t>
            </w:r>
            <w:r w:rsidR="005A7273">
              <w:rPr>
                <w:rFonts w:ascii="Calibri" w:hAnsi="Calibri" w:cs="Calibri"/>
                <w:b/>
                <w:bCs/>
                <w:sz w:val="20"/>
                <w:szCs w:val="20"/>
              </w:rPr>
              <w:t>s</w:t>
            </w:r>
            <w:r w:rsidR="00B47141">
              <w:rPr>
                <w:rFonts w:ascii="Calibri" w:hAnsi="Calibri" w:cs="Calibri"/>
                <w:b/>
                <w:bCs/>
                <w:sz w:val="20"/>
                <w:szCs w:val="20"/>
              </w:rPr>
              <w:t xml:space="preserve"> de </w:t>
            </w:r>
            <w:r w:rsidR="008C580A">
              <w:rPr>
                <w:rFonts w:ascii="Calibri" w:hAnsi="Calibri" w:cs="Calibri"/>
                <w:b/>
                <w:bCs/>
                <w:sz w:val="20"/>
                <w:szCs w:val="20"/>
              </w:rPr>
              <w:t>texte</w:t>
            </w:r>
            <w:r w:rsidR="005A7273">
              <w:rPr>
                <w:rFonts w:ascii="Calibri" w:hAnsi="Calibri" w:cs="Calibri"/>
                <w:b/>
                <w:bCs/>
                <w:sz w:val="20"/>
                <w:szCs w:val="20"/>
              </w:rPr>
              <w:t>s</w:t>
            </w:r>
            <w:r w:rsidR="0037505F">
              <w:rPr>
                <w:rFonts w:ascii="Calibri" w:hAnsi="Calibri" w:cs="Calibri"/>
                <w:b/>
                <w:bCs/>
                <w:sz w:val="20"/>
                <w:szCs w:val="20"/>
              </w:rPr>
              <w:t xml:space="preserve"> écrits</w:t>
            </w:r>
            <w:r w:rsidR="00B47141">
              <w:rPr>
                <w:rFonts w:ascii="Calibri" w:hAnsi="Calibri" w:cs="Calibri"/>
                <w:b/>
                <w:bCs/>
                <w:sz w:val="20"/>
                <w:szCs w:val="20"/>
              </w:rPr>
              <w:t xml:space="preserve"> (</w:t>
            </w:r>
            <w:r w:rsidR="0037505F">
              <w:rPr>
                <w:rFonts w:ascii="Calibri" w:hAnsi="Calibri" w:cs="Calibri"/>
                <w:b/>
                <w:bCs/>
                <w:sz w:val="20"/>
                <w:szCs w:val="20"/>
              </w:rPr>
              <w:t>éditorial, billet, commentaire, lettre ouverte</w:t>
            </w:r>
            <w:r w:rsidR="00B47141">
              <w:rPr>
                <w:rFonts w:ascii="Calibri" w:hAnsi="Calibri" w:cs="Calibri"/>
                <w:b/>
                <w:bCs/>
                <w:sz w:val="20"/>
                <w:szCs w:val="20"/>
              </w:rPr>
              <w:t>)</w:t>
            </w:r>
            <w:r w:rsidR="003B07AF" w:rsidRPr="000A7203">
              <w:rPr>
                <w:rFonts w:ascii="Calibri" w:hAnsi="Calibri" w:cs="Calibri"/>
                <w:b/>
                <w:bCs/>
                <w:sz w:val="20"/>
                <w:szCs w:val="20"/>
              </w:rPr>
              <w:t xml:space="preserve"> </w:t>
            </w:r>
            <w:r w:rsidR="000A7203" w:rsidRPr="000A7203">
              <w:rPr>
                <w:rFonts w:ascii="Calibri" w:hAnsi="Calibri" w:cs="Calibri"/>
                <w:b/>
                <w:bCs/>
                <w:sz w:val="20"/>
                <w:szCs w:val="20"/>
              </w:rPr>
              <w:t xml:space="preserve">et </w:t>
            </w:r>
            <w:r w:rsidR="0037505F">
              <w:rPr>
                <w:rFonts w:ascii="Calibri" w:hAnsi="Calibri" w:cs="Calibri"/>
                <w:b/>
                <w:bCs/>
                <w:sz w:val="20"/>
                <w:szCs w:val="20"/>
              </w:rPr>
              <w:t xml:space="preserve">oraux (documentaire, entrevue, discours, débat) et </w:t>
            </w:r>
            <w:r w:rsidR="004443BB">
              <w:rPr>
                <w:rFonts w:ascii="Calibri" w:hAnsi="Calibri" w:cs="Calibri"/>
                <w:b/>
                <w:bCs/>
                <w:sz w:val="20"/>
                <w:szCs w:val="20"/>
              </w:rPr>
              <w:t>je sais utiliser</w:t>
            </w:r>
            <w:r w:rsidR="0037505F">
              <w:rPr>
                <w:rFonts w:ascii="Calibri" w:hAnsi="Calibri" w:cs="Calibri"/>
                <w:b/>
                <w:bCs/>
                <w:sz w:val="20"/>
                <w:szCs w:val="20"/>
              </w:rPr>
              <w:t xml:space="preserve"> celles du texte oral (débat, exposé argumentatif) lors de la prise de parole</w:t>
            </w:r>
            <w:r w:rsidR="004443BB">
              <w:rPr>
                <w:rFonts w:ascii="Calibri" w:hAnsi="Calibri" w:cs="Calibri"/>
                <w:b/>
                <w:bCs/>
                <w:sz w:val="20"/>
                <w:szCs w:val="20"/>
              </w:rPr>
              <w:t>.</w:t>
            </w:r>
          </w:p>
        </w:tc>
        <w:tc>
          <w:tcPr>
            <w:tcW w:w="850" w:type="dxa"/>
          </w:tcPr>
          <w:p w14:paraId="0B86028D" w14:textId="77777777" w:rsidR="001827BF" w:rsidRPr="00301ABF" w:rsidRDefault="001827BF" w:rsidP="00C76924">
            <w:pPr>
              <w:pStyle w:val="NormalWeb"/>
              <w:rPr>
                <w:rFonts w:ascii="Calibri" w:hAnsi="Calibri" w:cs="Calibri"/>
                <w:sz w:val="20"/>
                <w:szCs w:val="20"/>
              </w:rPr>
            </w:pPr>
          </w:p>
        </w:tc>
        <w:tc>
          <w:tcPr>
            <w:tcW w:w="1007" w:type="dxa"/>
          </w:tcPr>
          <w:p w14:paraId="2F1C966B" w14:textId="77777777" w:rsidR="001827BF" w:rsidRPr="00301ABF" w:rsidRDefault="001827BF" w:rsidP="00C76924">
            <w:pPr>
              <w:pStyle w:val="NormalWeb"/>
              <w:rPr>
                <w:rFonts w:ascii="Calibri" w:hAnsi="Calibri" w:cs="Calibri"/>
                <w:sz w:val="20"/>
                <w:szCs w:val="20"/>
              </w:rPr>
            </w:pPr>
          </w:p>
        </w:tc>
        <w:tc>
          <w:tcPr>
            <w:tcW w:w="937" w:type="dxa"/>
          </w:tcPr>
          <w:p w14:paraId="76C34D60" w14:textId="77777777" w:rsidR="001827BF" w:rsidRPr="00301ABF" w:rsidRDefault="001827BF" w:rsidP="00C76924">
            <w:pPr>
              <w:pStyle w:val="NormalWeb"/>
              <w:rPr>
                <w:rFonts w:ascii="Calibri" w:hAnsi="Calibri" w:cs="Calibri"/>
                <w:sz w:val="20"/>
                <w:szCs w:val="20"/>
              </w:rPr>
            </w:pPr>
          </w:p>
        </w:tc>
      </w:tr>
      <w:tr w:rsidR="00D27EC8" w:rsidRPr="00301ABF" w14:paraId="4EAF897C" w14:textId="77777777" w:rsidTr="00FD01CE">
        <w:tc>
          <w:tcPr>
            <w:tcW w:w="5949" w:type="dxa"/>
          </w:tcPr>
          <w:p w14:paraId="27F88641" w14:textId="23C9FDC9" w:rsidR="00D27EC8" w:rsidRDefault="00D27EC8" w:rsidP="00A54C0F">
            <w:pPr>
              <w:rPr>
                <w:rFonts w:ascii="Calibri" w:hAnsi="Calibri" w:cs="Calibri"/>
                <w:b/>
                <w:bCs/>
                <w:sz w:val="20"/>
                <w:szCs w:val="20"/>
              </w:rPr>
            </w:pPr>
            <w:r>
              <w:rPr>
                <w:rFonts w:ascii="Calibri" w:hAnsi="Calibri" w:cs="Calibri"/>
                <w:b/>
                <w:bCs/>
                <w:sz w:val="20"/>
                <w:szCs w:val="20"/>
              </w:rPr>
              <w:t>Je reconnais et j’applique les règles de cohérence textuelle.</w:t>
            </w:r>
          </w:p>
        </w:tc>
        <w:tc>
          <w:tcPr>
            <w:tcW w:w="850" w:type="dxa"/>
          </w:tcPr>
          <w:p w14:paraId="04434083" w14:textId="77777777" w:rsidR="00D27EC8" w:rsidRPr="00301ABF" w:rsidRDefault="00D27EC8" w:rsidP="00C76924">
            <w:pPr>
              <w:pStyle w:val="NormalWeb"/>
              <w:rPr>
                <w:rFonts w:ascii="Calibri" w:hAnsi="Calibri" w:cs="Calibri"/>
                <w:sz w:val="20"/>
                <w:szCs w:val="20"/>
              </w:rPr>
            </w:pPr>
          </w:p>
        </w:tc>
        <w:tc>
          <w:tcPr>
            <w:tcW w:w="1007" w:type="dxa"/>
          </w:tcPr>
          <w:p w14:paraId="230E8D5A" w14:textId="77777777" w:rsidR="00D27EC8" w:rsidRPr="00301ABF" w:rsidRDefault="00D27EC8" w:rsidP="00C76924">
            <w:pPr>
              <w:pStyle w:val="NormalWeb"/>
              <w:rPr>
                <w:rFonts w:ascii="Calibri" w:hAnsi="Calibri" w:cs="Calibri"/>
                <w:sz w:val="20"/>
                <w:szCs w:val="20"/>
              </w:rPr>
            </w:pPr>
          </w:p>
        </w:tc>
        <w:tc>
          <w:tcPr>
            <w:tcW w:w="937" w:type="dxa"/>
          </w:tcPr>
          <w:p w14:paraId="00516C2C" w14:textId="77777777" w:rsidR="00D27EC8" w:rsidRPr="00301ABF" w:rsidRDefault="00D27EC8" w:rsidP="00C76924">
            <w:pPr>
              <w:pStyle w:val="NormalWeb"/>
              <w:rPr>
                <w:rFonts w:ascii="Calibri" w:hAnsi="Calibri" w:cs="Calibri"/>
                <w:sz w:val="20"/>
                <w:szCs w:val="20"/>
              </w:rPr>
            </w:pPr>
          </w:p>
        </w:tc>
      </w:tr>
      <w:tr w:rsidR="001827BF" w:rsidRPr="00301ABF" w14:paraId="485F6808" w14:textId="77777777" w:rsidTr="00FD01CE">
        <w:tc>
          <w:tcPr>
            <w:tcW w:w="5949" w:type="dxa"/>
          </w:tcPr>
          <w:p w14:paraId="68AF5216" w14:textId="70229515" w:rsidR="002C5F43" w:rsidRPr="007D4B6D" w:rsidRDefault="007543D9" w:rsidP="003B07AF">
            <w:pPr>
              <w:rPr>
                <w:rFonts w:ascii="Calibri" w:hAnsi="Calibri" w:cs="Calibri"/>
                <w:b/>
                <w:bCs/>
                <w:sz w:val="20"/>
                <w:szCs w:val="20"/>
              </w:rPr>
            </w:pPr>
            <w:r>
              <w:rPr>
                <w:rFonts w:ascii="Calibri" w:hAnsi="Calibri" w:cs="Calibri"/>
                <w:b/>
                <w:bCs/>
                <w:sz w:val="20"/>
                <w:szCs w:val="20"/>
              </w:rPr>
              <w:t>J</w:t>
            </w:r>
            <w:r w:rsidR="005B4245">
              <w:rPr>
                <w:rFonts w:ascii="Calibri" w:hAnsi="Calibri" w:cs="Calibri"/>
                <w:b/>
                <w:bCs/>
                <w:sz w:val="20"/>
                <w:szCs w:val="20"/>
              </w:rPr>
              <w:t xml:space="preserve">e </w:t>
            </w:r>
            <w:proofErr w:type="gramStart"/>
            <w:r w:rsidR="005B4245">
              <w:rPr>
                <w:rFonts w:ascii="Calibri" w:hAnsi="Calibri" w:cs="Calibri"/>
                <w:b/>
                <w:bCs/>
                <w:sz w:val="20"/>
                <w:szCs w:val="20"/>
              </w:rPr>
              <w:t>reconnais</w:t>
            </w:r>
            <w:r w:rsidR="008671C0" w:rsidRPr="007D4B6D">
              <w:rPr>
                <w:rFonts w:ascii="Calibri" w:hAnsi="Calibri" w:cs="Calibri"/>
                <w:b/>
                <w:bCs/>
                <w:sz w:val="20"/>
                <w:szCs w:val="20"/>
              </w:rPr>
              <w:t xml:space="preserve"> </w:t>
            </w:r>
            <w:r w:rsidR="00862860">
              <w:rPr>
                <w:rFonts w:ascii="Calibri" w:hAnsi="Calibri" w:cs="Calibri"/>
                <w:b/>
                <w:bCs/>
                <w:sz w:val="20"/>
                <w:szCs w:val="20"/>
              </w:rPr>
              <w:t xml:space="preserve"> et</w:t>
            </w:r>
            <w:proofErr w:type="gramEnd"/>
            <w:r w:rsidR="00862860">
              <w:rPr>
                <w:rFonts w:ascii="Calibri" w:hAnsi="Calibri" w:cs="Calibri"/>
                <w:b/>
                <w:bCs/>
                <w:sz w:val="20"/>
                <w:szCs w:val="20"/>
              </w:rPr>
              <w:t xml:space="preserve"> j’emploie </w:t>
            </w:r>
            <w:r w:rsidR="003B07AF" w:rsidRPr="007D4B6D">
              <w:rPr>
                <w:rFonts w:ascii="Calibri" w:hAnsi="Calibri" w:cs="Calibri"/>
                <w:b/>
                <w:bCs/>
                <w:sz w:val="20"/>
                <w:szCs w:val="20"/>
              </w:rPr>
              <w:t>les marques d’organisation du texte</w:t>
            </w:r>
            <w:r w:rsidR="00862860">
              <w:rPr>
                <w:rFonts w:ascii="Calibri" w:hAnsi="Calibri" w:cs="Calibri"/>
                <w:b/>
                <w:bCs/>
                <w:sz w:val="20"/>
                <w:szCs w:val="20"/>
              </w:rPr>
              <w:t xml:space="preserve"> qui permettent de </w:t>
            </w:r>
            <w:r w:rsidR="007C2926">
              <w:rPr>
                <w:rFonts w:ascii="Calibri" w:hAnsi="Calibri" w:cs="Calibri"/>
                <w:b/>
                <w:bCs/>
                <w:sz w:val="20"/>
                <w:szCs w:val="20"/>
              </w:rPr>
              <w:t>hiérarchiser les parties du texte, d’assurer les transitions et de faire des liens entre les idées.</w:t>
            </w:r>
          </w:p>
          <w:p w14:paraId="3003C5F2" w14:textId="31ED74E8" w:rsidR="00B00B26" w:rsidRPr="00B00B26" w:rsidRDefault="00063AEB" w:rsidP="00C76924">
            <w:pPr>
              <w:pStyle w:val="Paragraphedeliste"/>
              <w:numPr>
                <w:ilvl w:val="0"/>
                <w:numId w:val="1"/>
              </w:numPr>
              <w:rPr>
                <w:rFonts w:ascii="Calibri" w:hAnsi="Calibri" w:cs="Calibri"/>
                <w:b/>
                <w:bCs/>
                <w:sz w:val="18"/>
                <w:szCs w:val="18"/>
              </w:rPr>
            </w:pPr>
            <w:r>
              <w:rPr>
                <w:rFonts w:ascii="Calibri" w:hAnsi="Calibri" w:cs="Calibri"/>
                <w:b/>
                <w:bCs/>
                <w:sz w:val="18"/>
                <w:szCs w:val="18"/>
              </w:rPr>
              <w:t>M</w:t>
            </w:r>
            <w:r w:rsidR="00B00B26" w:rsidRPr="00B00B26">
              <w:rPr>
                <w:rFonts w:ascii="Calibri" w:hAnsi="Calibri" w:cs="Calibri"/>
                <w:b/>
                <w:bCs/>
                <w:sz w:val="18"/>
                <w:szCs w:val="18"/>
              </w:rPr>
              <w:t>arques non linguistiques</w:t>
            </w:r>
          </w:p>
          <w:p w14:paraId="29AA5726" w14:textId="507EEAD5" w:rsidR="001827BF" w:rsidRPr="00301ABF" w:rsidRDefault="003B07AF" w:rsidP="00C76924">
            <w:pPr>
              <w:pStyle w:val="Paragraphedeliste"/>
              <w:numPr>
                <w:ilvl w:val="0"/>
                <w:numId w:val="1"/>
              </w:numPr>
              <w:rPr>
                <w:rFonts w:ascii="Calibri" w:hAnsi="Calibri" w:cs="Calibri"/>
                <w:sz w:val="20"/>
                <w:szCs w:val="20"/>
              </w:rPr>
            </w:pPr>
            <w:r w:rsidRPr="00B34E7A">
              <w:rPr>
                <w:rFonts w:ascii="Calibri" w:hAnsi="Calibri" w:cs="Calibri"/>
                <w:b/>
                <w:bCs/>
                <w:sz w:val="18"/>
                <w:szCs w:val="18"/>
              </w:rPr>
              <w:t>Marques linguistiques</w:t>
            </w:r>
            <w:r w:rsidR="002C5F43" w:rsidRPr="00B34E7A">
              <w:rPr>
                <w:rFonts w:ascii="Calibri" w:hAnsi="Calibri" w:cs="Calibri"/>
                <w:b/>
                <w:bCs/>
                <w:sz w:val="18"/>
                <w:szCs w:val="18"/>
              </w:rPr>
              <w:t xml:space="preserve"> (</w:t>
            </w:r>
            <w:r w:rsidRPr="00B34E7A">
              <w:rPr>
                <w:rFonts w:ascii="Calibri" w:hAnsi="Calibri" w:cs="Calibri"/>
                <w:b/>
                <w:bCs/>
                <w:sz w:val="18"/>
                <w:szCs w:val="18"/>
              </w:rPr>
              <w:t>organisateurs textuel</w:t>
            </w:r>
            <w:r w:rsidR="002C5F43" w:rsidRPr="00B34E7A">
              <w:rPr>
                <w:rFonts w:ascii="Calibri" w:hAnsi="Calibri" w:cs="Calibri"/>
                <w:b/>
                <w:bCs/>
                <w:sz w:val="18"/>
                <w:szCs w:val="18"/>
              </w:rPr>
              <w:t>s</w:t>
            </w:r>
            <w:r w:rsidR="00916E7A">
              <w:rPr>
                <w:rFonts w:ascii="Calibri" w:hAnsi="Calibri" w:cs="Calibri"/>
                <w:b/>
                <w:bCs/>
                <w:sz w:val="18"/>
                <w:szCs w:val="18"/>
              </w:rPr>
              <w:t xml:space="preserve"> et </w:t>
            </w:r>
            <w:r w:rsidRPr="00B34E7A">
              <w:rPr>
                <w:rFonts w:ascii="Calibri" w:hAnsi="Calibri" w:cs="Calibri"/>
                <w:b/>
                <w:bCs/>
                <w:sz w:val="18"/>
                <w:szCs w:val="18"/>
              </w:rPr>
              <w:t>marqueurs de relation</w:t>
            </w:r>
            <w:r w:rsidR="002C5F43" w:rsidRPr="00B34E7A">
              <w:rPr>
                <w:rFonts w:ascii="Calibri" w:hAnsi="Calibri" w:cs="Calibri"/>
                <w:b/>
                <w:bCs/>
                <w:sz w:val="18"/>
                <w:szCs w:val="18"/>
              </w:rPr>
              <w:t>)</w:t>
            </w:r>
          </w:p>
        </w:tc>
        <w:tc>
          <w:tcPr>
            <w:tcW w:w="850" w:type="dxa"/>
          </w:tcPr>
          <w:p w14:paraId="06DE1C02" w14:textId="77777777" w:rsidR="001827BF" w:rsidRPr="00301ABF" w:rsidRDefault="001827BF" w:rsidP="00C76924">
            <w:pPr>
              <w:pStyle w:val="NormalWeb"/>
              <w:rPr>
                <w:rFonts w:ascii="Calibri" w:hAnsi="Calibri" w:cs="Calibri"/>
                <w:sz w:val="20"/>
                <w:szCs w:val="20"/>
              </w:rPr>
            </w:pPr>
          </w:p>
        </w:tc>
        <w:tc>
          <w:tcPr>
            <w:tcW w:w="1007" w:type="dxa"/>
          </w:tcPr>
          <w:p w14:paraId="11E52BFB" w14:textId="77777777" w:rsidR="001827BF" w:rsidRPr="00301ABF" w:rsidRDefault="001827BF" w:rsidP="00C76924">
            <w:pPr>
              <w:pStyle w:val="NormalWeb"/>
              <w:rPr>
                <w:rFonts w:ascii="Calibri" w:hAnsi="Calibri" w:cs="Calibri"/>
                <w:sz w:val="20"/>
                <w:szCs w:val="20"/>
              </w:rPr>
            </w:pPr>
          </w:p>
        </w:tc>
        <w:tc>
          <w:tcPr>
            <w:tcW w:w="937" w:type="dxa"/>
          </w:tcPr>
          <w:p w14:paraId="1FD4F8F4" w14:textId="77777777" w:rsidR="001827BF" w:rsidRPr="00301ABF" w:rsidRDefault="001827BF" w:rsidP="00C76924">
            <w:pPr>
              <w:pStyle w:val="NormalWeb"/>
              <w:rPr>
                <w:rFonts w:ascii="Calibri" w:hAnsi="Calibri" w:cs="Calibri"/>
                <w:sz w:val="20"/>
                <w:szCs w:val="20"/>
              </w:rPr>
            </w:pPr>
          </w:p>
        </w:tc>
      </w:tr>
      <w:tr w:rsidR="001827BF" w:rsidRPr="00301ABF" w14:paraId="1731D2E8" w14:textId="77777777" w:rsidTr="00FD01CE">
        <w:tc>
          <w:tcPr>
            <w:tcW w:w="5949" w:type="dxa"/>
          </w:tcPr>
          <w:p w14:paraId="0F26C803" w14:textId="40210C22" w:rsidR="00916E7A" w:rsidRPr="00C04B69" w:rsidRDefault="00916E7A" w:rsidP="00C04B69">
            <w:pPr>
              <w:rPr>
                <w:rFonts w:ascii="Calibri" w:hAnsi="Calibri" w:cs="Calibri"/>
                <w:b/>
                <w:bCs/>
                <w:sz w:val="20"/>
                <w:szCs w:val="20"/>
              </w:rPr>
            </w:pPr>
            <w:r>
              <w:rPr>
                <w:rFonts w:ascii="Calibri" w:hAnsi="Calibri" w:cs="Calibri"/>
                <w:b/>
                <w:bCs/>
                <w:sz w:val="20"/>
                <w:szCs w:val="20"/>
              </w:rPr>
              <w:t xml:space="preserve">Je reconnais </w:t>
            </w:r>
            <w:r w:rsidR="00C63F1D">
              <w:rPr>
                <w:rFonts w:ascii="Calibri" w:hAnsi="Calibri" w:cs="Calibri"/>
                <w:b/>
                <w:bCs/>
                <w:sz w:val="20"/>
                <w:szCs w:val="20"/>
              </w:rPr>
              <w:t xml:space="preserve">le caractère typique ou diverses modalités de réalisation de </w:t>
            </w:r>
            <w:r>
              <w:rPr>
                <w:rFonts w:ascii="Calibri" w:hAnsi="Calibri" w:cs="Calibri"/>
                <w:b/>
                <w:bCs/>
                <w:sz w:val="20"/>
                <w:szCs w:val="20"/>
              </w:rPr>
              <w:t xml:space="preserve">la séquence </w:t>
            </w:r>
            <w:r w:rsidR="00040BDD">
              <w:rPr>
                <w:rFonts w:ascii="Calibri" w:hAnsi="Calibri" w:cs="Calibri"/>
                <w:b/>
                <w:bCs/>
                <w:sz w:val="20"/>
                <w:szCs w:val="20"/>
              </w:rPr>
              <w:t>argumentative</w:t>
            </w:r>
            <w:r w:rsidR="00C04B69">
              <w:rPr>
                <w:rFonts w:ascii="Calibri" w:hAnsi="Calibri" w:cs="Calibri"/>
                <w:b/>
                <w:bCs/>
                <w:sz w:val="20"/>
                <w:szCs w:val="20"/>
              </w:rPr>
              <w:t xml:space="preserve"> ainsi que les procédés qui lui sont propres. J’en tire profit dans la transmission du message.</w:t>
            </w:r>
          </w:p>
        </w:tc>
        <w:tc>
          <w:tcPr>
            <w:tcW w:w="850" w:type="dxa"/>
          </w:tcPr>
          <w:p w14:paraId="5DD3CB0B" w14:textId="77777777" w:rsidR="001827BF" w:rsidRPr="00301ABF" w:rsidRDefault="001827BF" w:rsidP="00C76924">
            <w:pPr>
              <w:pStyle w:val="NormalWeb"/>
              <w:rPr>
                <w:rFonts w:ascii="Calibri" w:hAnsi="Calibri" w:cs="Calibri"/>
                <w:sz w:val="20"/>
                <w:szCs w:val="20"/>
              </w:rPr>
            </w:pPr>
          </w:p>
        </w:tc>
        <w:tc>
          <w:tcPr>
            <w:tcW w:w="1007" w:type="dxa"/>
          </w:tcPr>
          <w:p w14:paraId="2121486E" w14:textId="77777777" w:rsidR="001827BF" w:rsidRPr="00301ABF" w:rsidRDefault="001827BF" w:rsidP="00C76924">
            <w:pPr>
              <w:pStyle w:val="NormalWeb"/>
              <w:rPr>
                <w:rFonts w:ascii="Calibri" w:hAnsi="Calibri" w:cs="Calibri"/>
                <w:sz w:val="20"/>
                <w:szCs w:val="20"/>
              </w:rPr>
            </w:pPr>
          </w:p>
        </w:tc>
        <w:tc>
          <w:tcPr>
            <w:tcW w:w="937" w:type="dxa"/>
          </w:tcPr>
          <w:p w14:paraId="14E458DD" w14:textId="77777777" w:rsidR="001827BF" w:rsidRPr="00301ABF" w:rsidRDefault="001827BF" w:rsidP="00C76924">
            <w:pPr>
              <w:pStyle w:val="NormalWeb"/>
              <w:rPr>
                <w:rFonts w:ascii="Calibri" w:hAnsi="Calibri" w:cs="Calibri"/>
                <w:sz w:val="20"/>
                <w:szCs w:val="20"/>
              </w:rPr>
            </w:pPr>
          </w:p>
        </w:tc>
      </w:tr>
      <w:tr w:rsidR="00C04B69" w:rsidRPr="00301ABF" w14:paraId="1F563D9E" w14:textId="77777777" w:rsidTr="00FD01CE">
        <w:tc>
          <w:tcPr>
            <w:tcW w:w="5949" w:type="dxa"/>
          </w:tcPr>
          <w:p w14:paraId="39E745E3" w14:textId="60BFA3AF" w:rsidR="00C04B69" w:rsidRDefault="00DD0CE4" w:rsidP="00C04B69">
            <w:pPr>
              <w:rPr>
                <w:rFonts w:ascii="Calibri" w:hAnsi="Calibri" w:cs="Calibri"/>
                <w:b/>
                <w:bCs/>
                <w:sz w:val="20"/>
                <w:szCs w:val="20"/>
              </w:rPr>
            </w:pPr>
            <w:r>
              <w:rPr>
                <w:rFonts w:ascii="Calibri" w:hAnsi="Calibri" w:cs="Calibri"/>
                <w:b/>
                <w:bCs/>
                <w:sz w:val="20"/>
                <w:szCs w:val="20"/>
              </w:rPr>
              <w:t>Je reconnais la stratégie argumentative du texte lu ou entendu et je développe une stratégie argumentative appropriée à la situation de communication.</w:t>
            </w:r>
          </w:p>
        </w:tc>
        <w:tc>
          <w:tcPr>
            <w:tcW w:w="850" w:type="dxa"/>
          </w:tcPr>
          <w:p w14:paraId="7870DFA4" w14:textId="77777777" w:rsidR="00C04B69" w:rsidRPr="00301ABF" w:rsidRDefault="00C04B69" w:rsidP="00C76924">
            <w:pPr>
              <w:pStyle w:val="NormalWeb"/>
              <w:rPr>
                <w:rFonts w:ascii="Calibri" w:hAnsi="Calibri" w:cs="Calibri"/>
                <w:sz w:val="20"/>
                <w:szCs w:val="20"/>
              </w:rPr>
            </w:pPr>
          </w:p>
        </w:tc>
        <w:tc>
          <w:tcPr>
            <w:tcW w:w="1007" w:type="dxa"/>
          </w:tcPr>
          <w:p w14:paraId="1D40900A" w14:textId="77777777" w:rsidR="00C04B69" w:rsidRPr="00301ABF" w:rsidRDefault="00C04B69" w:rsidP="00C76924">
            <w:pPr>
              <w:pStyle w:val="NormalWeb"/>
              <w:rPr>
                <w:rFonts w:ascii="Calibri" w:hAnsi="Calibri" w:cs="Calibri"/>
                <w:sz w:val="20"/>
                <w:szCs w:val="20"/>
              </w:rPr>
            </w:pPr>
          </w:p>
        </w:tc>
        <w:tc>
          <w:tcPr>
            <w:tcW w:w="937" w:type="dxa"/>
          </w:tcPr>
          <w:p w14:paraId="50E2940B" w14:textId="77777777" w:rsidR="00C04B69" w:rsidRPr="00301ABF" w:rsidRDefault="00C04B69" w:rsidP="00C76924">
            <w:pPr>
              <w:pStyle w:val="NormalWeb"/>
              <w:rPr>
                <w:rFonts w:ascii="Calibri" w:hAnsi="Calibri" w:cs="Calibri"/>
                <w:sz w:val="20"/>
                <w:szCs w:val="20"/>
              </w:rPr>
            </w:pPr>
          </w:p>
        </w:tc>
      </w:tr>
      <w:tr w:rsidR="00966E23" w:rsidRPr="00301ABF" w14:paraId="0C98621A" w14:textId="77777777" w:rsidTr="00FD01CE">
        <w:tc>
          <w:tcPr>
            <w:tcW w:w="5949" w:type="dxa"/>
          </w:tcPr>
          <w:p w14:paraId="70BF03BD" w14:textId="581D5837" w:rsidR="00966E23" w:rsidRDefault="00966E23" w:rsidP="002C5F43">
            <w:pPr>
              <w:rPr>
                <w:rFonts w:ascii="Calibri" w:hAnsi="Calibri" w:cs="Calibri"/>
                <w:b/>
                <w:bCs/>
                <w:sz w:val="20"/>
                <w:szCs w:val="20"/>
              </w:rPr>
            </w:pPr>
            <w:r>
              <w:rPr>
                <w:rFonts w:ascii="Calibri" w:hAnsi="Calibri" w:cs="Calibri"/>
                <w:b/>
                <w:bCs/>
                <w:sz w:val="20"/>
                <w:szCs w:val="20"/>
              </w:rPr>
              <w:t>Je reconnais et je sais insérer des séquences secondaires dans une séquence dominante.</w:t>
            </w:r>
          </w:p>
        </w:tc>
        <w:tc>
          <w:tcPr>
            <w:tcW w:w="850" w:type="dxa"/>
          </w:tcPr>
          <w:p w14:paraId="6AFF6D62" w14:textId="77777777" w:rsidR="00966E23" w:rsidRPr="00301ABF" w:rsidRDefault="00966E23" w:rsidP="00C76924">
            <w:pPr>
              <w:pStyle w:val="NormalWeb"/>
              <w:rPr>
                <w:rFonts w:ascii="Calibri" w:hAnsi="Calibri" w:cs="Calibri"/>
                <w:sz w:val="20"/>
                <w:szCs w:val="20"/>
              </w:rPr>
            </w:pPr>
          </w:p>
        </w:tc>
        <w:tc>
          <w:tcPr>
            <w:tcW w:w="1007" w:type="dxa"/>
          </w:tcPr>
          <w:p w14:paraId="64142F07" w14:textId="77777777" w:rsidR="00966E23" w:rsidRPr="00301ABF" w:rsidRDefault="00966E23" w:rsidP="00C76924">
            <w:pPr>
              <w:pStyle w:val="NormalWeb"/>
              <w:rPr>
                <w:rFonts w:ascii="Calibri" w:hAnsi="Calibri" w:cs="Calibri"/>
                <w:sz w:val="20"/>
                <w:szCs w:val="20"/>
              </w:rPr>
            </w:pPr>
          </w:p>
        </w:tc>
        <w:tc>
          <w:tcPr>
            <w:tcW w:w="937" w:type="dxa"/>
          </w:tcPr>
          <w:p w14:paraId="755D0511" w14:textId="77777777" w:rsidR="00966E23" w:rsidRPr="00301ABF" w:rsidRDefault="00966E23" w:rsidP="00C76924">
            <w:pPr>
              <w:pStyle w:val="NormalWeb"/>
              <w:rPr>
                <w:rFonts w:ascii="Calibri" w:hAnsi="Calibri" w:cs="Calibri"/>
                <w:sz w:val="20"/>
                <w:szCs w:val="20"/>
              </w:rPr>
            </w:pPr>
          </w:p>
        </w:tc>
      </w:tr>
      <w:tr w:rsidR="00010BA6" w:rsidRPr="00301ABF" w14:paraId="01325F4B" w14:textId="77777777" w:rsidTr="001D10FA">
        <w:tc>
          <w:tcPr>
            <w:tcW w:w="8743" w:type="dxa"/>
            <w:gridSpan w:val="4"/>
            <w:shd w:val="clear" w:color="auto" w:fill="B6E4D1"/>
          </w:tcPr>
          <w:p w14:paraId="60B0FEF8" w14:textId="77777777" w:rsidR="00010BA6" w:rsidRPr="00015587" w:rsidRDefault="00010BA6" w:rsidP="00010BA6">
            <w:pPr>
              <w:pStyle w:val="NormalWeb"/>
              <w:jc w:val="center"/>
              <w:rPr>
                <w:rFonts w:ascii="Calibri" w:hAnsi="Calibri" w:cs="Calibri"/>
                <w:b/>
                <w:bCs/>
                <w:sz w:val="20"/>
                <w:szCs w:val="20"/>
              </w:rPr>
            </w:pPr>
            <w:r w:rsidRPr="00015587">
              <w:rPr>
                <w:rFonts w:ascii="Calibri" w:hAnsi="Calibri" w:cs="Calibri"/>
                <w:b/>
                <w:bCs/>
                <w:sz w:val="20"/>
                <w:szCs w:val="20"/>
              </w:rPr>
              <w:lastRenderedPageBreak/>
              <w:t>Grammaire de la phrase</w:t>
            </w:r>
          </w:p>
        </w:tc>
      </w:tr>
      <w:tr w:rsidR="00B47141" w:rsidRPr="00301ABF" w14:paraId="38FA3559" w14:textId="77777777" w:rsidTr="00FD01CE">
        <w:tc>
          <w:tcPr>
            <w:tcW w:w="5949" w:type="dxa"/>
          </w:tcPr>
          <w:p w14:paraId="7C2CE4CD" w14:textId="3CE601E3" w:rsidR="00B47141" w:rsidRPr="00600A15" w:rsidRDefault="004E071F" w:rsidP="00223C27">
            <w:pPr>
              <w:pStyle w:val="NormalWeb"/>
              <w:rPr>
                <w:rFonts w:ascii="Calibri" w:hAnsi="Calibri" w:cs="Calibri"/>
                <w:sz w:val="20"/>
                <w:szCs w:val="20"/>
              </w:rPr>
            </w:pPr>
            <w:r w:rsidRPr="00600A15">
              <w:rPr>
                <w:rFonts w:ascii="Calibri" w:hAnsi="Calibri" w:cs="Calibri"/>
                <w:sz w:val="20"/>
                <w:szCs w:val="20"/>
              </w:rPr>
              <w:t>Je reconnais l</w:t>
            </w:r>
            <w:r w:rsidR="005551B4" w:rsidRPr="00600A15">
              <w:rPr>
                <w:rFonts w:ascii="Calibri" w:hAnsi="Calibri" w:cs="Calibri"/>
                <w:sz w:val="20"/>
                <w:szCs w:val="20"/>
              </w:rPr>
              <w:t>e</w:t>
            </w:r>
            <w:r w:rsidRPr="00600A15">
              <w:rPr>
                <w:rFonts w:ascii="Calibri" w:hAnsi="Calibri" w:cs="Calibri"/>
                <w:sz w:val="20"/>
                <w:szCs w:val="20"/>
              </w:rPr>
              <w:t xml:space="preserve"> GN </w:t>
            </w:r>
            <w:r w:rsidR="00295FE9" w:rsidRPr="00600A15">
              <w:rPr>
                <w:rFonts w:ascii="Calibri" w:hAnsi="Calibri" w:cs="Calibri"/>
                <w:sz w:val="20"/>
                <w:szCs w:val="20"/>
              </w:rPr>
              <w:t xml:space="preserve">dont l’expansion est une subordonnée </w:t>
            </w:r>
            <w:r w:rsidR="00600A15" w:rsidRPr="00600A15">
              <w:rPr>
                <w:rFonts w:ascii="Calibri" w:hAnsi="Calibri" w:cs="Calibri"/>
                <w:sz w:val="20"/>
                <w:szCs w:val="20"/>
              </w:rPr>
              <w:t>complétive.</w:t>
            </w:r>
          </w:p>
        </w:tc>
        <w:tc>
          <w:tcPr>
            <w:tcW w:w="850" w:type="dxa"/>
          </w:tcPr>
          <w:p w14:paraId="615283FB" w14:textId="77777777" w:rsidR="00B47141" w:rsidRPr="00301ABF" w:rsidRDefault="00B47141" w:rsidP="00223C27">
            <w:pPr>
              <w:pStyle w:val="NormalWeb"/>
              <w:rPr>
                <w:rFonts w:ascii="Calibri" w:hAnsi="Calibri" w:cs="Calibri"/>
                <w:sz w:val="20"/>
                <w:szCs w:val="20"/>
              </w:rPr>
            </w:pPr>
          </w:p>
        </w:tc>
        <w:tc>
          <w:tcPr>
            <w:tcW w:w="1007" w:type="dxa"/>
          </w:tcPr>
          <w:p w14:paraId="359E2999" w14:textId="77777777" w:rsidR="00B47141" w:rsidRPr="00301ABF" w:rsidRDefault="00B47141" w:rsidP="00223C27">
            <w:pPr>
              <w:pStyle w:val="NormalWeb"/>
              <w:rPr>
                <w:rFonts w:ascii="Calibri" w:hAnsi="Calibri" w:cs="Calibri"/>
                <w:sz w:val="20"/>
                <w:szCs w:val="20"/>
              </w:rPr>
            </w:pPr>
          </w:p>
        </w:tc>
        <w:tc>
          <w:tcPr>
            <w:tcW w:w="937" w:type="dxa"/>
          </w:tcPr>
          <w:p w14:paraId="0FAE9E43" w14:textId="77777777" w:rsidR="00B47141" w:rsidRPr="00301ABF" w:rsidRDefault="00B47141" w:rsidP="00223C27">
            <w:pPr>
              <w:pStyle w:val="NormalWeb"/>
              <w:rPr>
                <w:rFonts w:ascii="Calibri" w:hAnsi="Calibri" w:cs="Calibri"/>
                <w:sz w:val="20"/>
                <w:szCs w:val="20"/>
              </w:rPr>
            </w:pPr>
          </w:p>
        </w:tc>
      </w:tr>
      <w:tr w:rsidR="00B47141" w:rsidRPr="00301ABF" w14:paraId="7F19DDA1" w14:textId="77777777" w:rsidTr="00FD01CE">
        <w:tc>
          <w:tcPr>
            <w:tcW w:w="5949" w:type="dxa"/>
          </w:tcPr>
          <w:p w14:paraId="09DE5C1A" w14:textId="39CCED08" w:rsidR="00B47141" w:rsidRPr="00B47141" w:rsidRDefault="00B47141" w:rsidP="00B47141">
            <w:pPr>
              <w:pStyle w:val="NormalWeb"/>
              <w:rPr>
                <w:rFonts w:ascii="Calibri" w:hAnsi="Calibri" w:cs="Calibri"/>
                <w:b/>
                <w:bCs/>
                <w:sz w:val="20"/>
                <w:szCs w:val="20"/>
              </w:rPr>
            </w:pPr>
            <w:r w:rsidRPr="00B47141">
              <w:rPr>
                <w:rFonts w:ascii="Calibri" w:hAnsi="Calibri" w:cs="Calibri"/>
                <w:b/>
                <w:bCs/>
                <w:sz w:val="20"/>
                <w:szCs w:val="20"/>
              </w:rPr>
              <w:t>J’emploie la préposition appropriée à la construction des GPrép.</w:t>
            </w:r>
          </w:p>
        </w:tc>
        <w:tc>
          <w:tcPr>
            <w:tcW w:w="850" w:type="dxa"/>
          </w:tcPr>
          <w:p w14:paraId="327FF69C" w14:textId="77777777" w:rsidR="00B47141" w:rsidRPr="00301ABF" w:rsidRDefault="00B47141" w:rsidP="00223C27">
            <w:pPr>
              <w:pStyle w:val="NormalWeb"/>
              <w:rPr>
                <w:rFonts w:ascii="Calibri" w:hAnsi="Calibri" w:cs="Calibri"/>
                <w:sz w:val="20"/>
                <w:szCs w:val="20"/>
              </w:rPr>
            </w:pPr>
          </w:p>
        </w:tc>
        <w:tc>
          <w:tcPr>
            <w:tcW w:w="1007" w:type="dxa"/>
          </w:tcPr>
          <w:p w14:paraId="72249C1B" w14:textId="77777777" w:rsidR="00B47141" w:rsidRPr="00301ABF" w:rsidRDefault="00B47141" w:rsidP="00223C27">
            <w:pPr>
              <w:pStyle w:val="NormalWeb"/>
              <w:rPr>
                <w:rFonts w:ascii="Calibri" w:hAnsi="Calibri" w:cs="Calibri"/>
                <w:sz w:val="20"/>
                <w:szCs w:val="20"/>
              </w:rPr>
            </w:pPr>
          </w:p>
        </w:tc>
        <w:tc>
          <w:tcPr>
            <w:tcW w:w="937" w:type="dxa"/>
          </w:tcPr>
          <w:p w14:paraId="0185A50F" w14:textId="77777777" w:rsidR="00B47141" w:rsidRPr="00301ABF" w:rsidRDefault="00B47141" w:rsidP="00223C27">
            <w:pPr>
              <w:pStyle w:val="NormalWeb"/>
              <w:rPr>
                <w:rFonts w:ascii="Calibri" w:hAnsi="Calibri" w:cs="Calibri"/>
                <w:sz w:val="20"/>
                <w:szCs w:val="20"/>
              </w:rPr>
            </w:pPr>
          </w:p>
        </w:tc>
      </w:tr>
      <w:tr w:rsidR="00B47141" w:rsidRPr="00301ABF" w14:paraId="3131CFDE" w14:textId="77777777" w:rsidTr="00FD01CE">
        <w:tc>
          <w:tcPr>
            <w:tcW w:w="5949" w:type="dxa"/>
          </w:tcPr>
          <w:p w14:paraId="48DF4DE2" w14:textId="7C3327C4" w:rsidR="00B47141" w:rsidRPr="0078440B" w:rsidRDefault="00B47141" w:rsidP="00B47141">
            <w:pPr>
              <w:pStyle w:val="NormalWeb"/>
              <w:rPr>
                <w:rFonts w:ascii="Calibri" w:hAnsi="Calibri" w:cs="Calibri"/>
                <w:b/>
                <w:sz w:val="20"/>
                <w:szCs w:val="20"/>
              </w:rPr>
            </w:pPr>
            <w:r w:rsidRPr="0078440B">
              <w:rPr>
                <w:rFonts w:ascii="Calibri" w:hAnsi="Calibri" w:cs="Calibri"/>
                <w:b/>
                <w:sz w:val="20"/>
                <w:szCs w:val="20"/>
              </w:rPr>
              <w:t xml:space="preserve">Je </w:t>
            </w:r>
            <w:r w:rsidR="007E0DD0" w:rsidRPr="0078440B">
              <w:rPr>
                <w:rFonts w:ascii="Calibri" w:hAnsi="Calibri" w:cs="Calibri"/>
                <w:b/>
                <w:sz w:val="20"/>
                <w:szCs w:val="20"/>
              </w:rPr>
              <w:t xml:space="preserve">sais </w:t>
            </w:r>
            <w:r w:rsidR="00632A79" w:rsidRPr="0078440B">
              <w:rPr>
                <w:rFonts w:ascii="Calibri" w:hAnsi="Calibri" w:cs="Calibri"/>
                <w:b/>
                <w:sz w:val="20"/>
                <w:szCs w:val="20"/>
              </w:rPr>
              <w:t xml:space="preserve">reconnaitre </w:t>
            </w:r>
            <w:r w:rsidRPr="0078440B">
              <w:rPr>
                <w:rFonts w:ascii="Calibri" w:hAnsi="Calibri" w:cs="Calibri"/>
                <w:b/>
                <w:sz w:val="20"/>
                <w:szCs w:val="20"/>
              </w:rPr>
              <w:t>les auxiliaires d’aspect et de modalité.</w:t>
            </w:r>
            <w:r w:rsidR="00632A79" w:rsidRPr="0078440B">
              <w:rPr>
                <w:rFonts w:ascii="Calibri" w:hAnsi="Calibri" w:cs="Calibri"/>
                <w:b/>
                <w:sz w:val="20"/>
                <w:szCs w:val="20"/>
              </w:rPr>
              <w:t xml:space="preserve"> Je </w:t>
            </w:r>
            <w:r w:rsidR="002B6800" w:rsidRPr="0078440B">
              <w:rPr>
                <w:rFonts w:ascii="Calibri" w:hAnsi="Calibri" w:cs="Calibri"/>
                <w:b/>
                <w:sz w:val="20"/>
                <w:szCs w:val="20"/>
              </w:rPr>
              <w:t>saisis</w:t>
            </w:r>
            <w:r w:rsidR="00C65165" w:rsidRPr="0078440B">
              <w:rPr>
                <w:rFonts w:ascii="Calibri" w:hAnsi="Calibri" w:cs="Calibri"/>
                <w:b/>
                <w:sz w:val="20"/>
                <w:szCs w:val="20"/>
              </w:rPr>
              <w:t xml:space="preserve"> leur apport au sens</w:t>
            </w:r>
            <w:r w:rsidR="00450427" w:rsidRPr="0078440B">
              <w:rPr>
                <w:rFonts w:ascii="Calibri" w:hAnsi="Calibri" w:cs="Calibri"/>
                <w:b/>
                <w:sz w:val="20"/>
                <w:szCs w:val="20"/>
              </w:rPr>
              <w:t xml:space="preserve"> du groupe verbal.</w:t>
            </w:r>
            <w:r w:rsidR="0078440B" w:rsidRPr="0078440B">
              <w:rPr>
                <w:rFonts w:ascii="Calibri" w:hAnsi="Calibri" w:cs="Calibri"/>
                <w:b/>
                <w:sz w:val="20"/>
                <w:szCs w:val="20"/>
              </w:rPr>
              <w:t xml:space="preserve"> Je sais employer l’auxiliaire approprié.</w:t>
            </w:r>
          </w:p>
        </w:tc>
        <w:tc>
          <w:tcPr>
            <w:tcW w:w="850" w:type="dxa"/>
          </w:tcPr>
          <w:p w14:paraId="39BBADCB" w14:textId="77777777" w:rsidR="00B47141" w:rsidRPr="00301ABF" w:rsidRDefault="00B47141" w:rsidP="00223C27">
            <w:pPr>
              <w:pStyle w:val="NormalWeb"/>
              <w:rPr>
                <w:rFonts w:ascii="Calibri" w:hAnsi="Calibri" w:cs="Calibri"/>
                <w:sz w:val="20"/>
                <w:szCs w:val="20"/>
              </w:rPr>
            </w:pPr>
          </w:p>
        </w:tc>
        <w:tc>
          <w:tcPr>
            <w:tcW w:w="1007" w:type="dxa"/>
          </w:tcPr>
          <w:p w14:paraId="700724A7" w14:textId="77777777" w:rsidR="00B47141" w:rsidRPr="00301ABF" w:rsidRDefault="00B47141" w:rsidP="00223C27">
            <w:pPr>
              <w:pStyle w:val="NormalWeb"/>
              <w:rPr>
                <w:rFonts w:ascii="Calibri" w:hAnsi="Calibri" w:cs="Calibri"/>
                <w:sz w:val="20"/>
                <w:szCs w:val="20"/>
              </w:rPr>
            </w:pPr>
          </w:p>
        </w:tc>
        <w:tc>
          <w:tcPr>
            <w:tcW w:w="937" w:type="dxa"/>
          </w:tcPr>
          <w:p w14:paraId="5D1607B0" w14:textId="77777777" w:rsidR="00B47141" w:rsidRPr="00301ABF" w:rsidRDefault="00B47141" w:rsidP="00223C27">
            <w:pPr>
              <w:pStyle w:val="NormalWeb"/>
              <w:rPr>
                <w:rFonts w:ascii="Calibri" w:hAnsi="Calibri" w:cs="Calibri"/>
                <w:sz w:val="20"/>
                <w:szCs w:val="20"/>
              </w:rPr>
            </w:pPr>
          </w:p>
        </w:tc>
      </w:tr>
      <w:tr w:rsidR="0011461D" w:rsidRPr="00301ABF" w14:paraId="7B82B914" w14:textId="77777777" w:rsidTr="00FD01CE">
        <w:tc>
          <w:tcPr>
            <w:tcW w:w="5949" w:type="dxa"/>
          </w:tcPr>
          <w:p w14:paraId="161EA164" w14:textId="475C7343" w:rsidR="0011461D" w:rsidRPr="00600A15" w:rsidRDefault="0011461D" w:rsidP="00B47141">
            <w:pPr>
              <w:pStyle w:val="NormalWeb"/>
              <w:rPr>
                <w:rFonts w:ascii="Calibri" w:hAnsi="Calibri" w:cs="Calibri"/>
                <w:bCs/>
                <w:sz w:val="20"/>
                <w:szCs w:val="20"/>
              </w:rPr>
            </w:pPr>
            <w:r w:rsidRPr="00600A15">
              <w:rPr>
                <w:rFonts w:ascii="Calibri" w:hAnsi="Calibri" w:cs="Calibri"/>
                <w:bCs/>
                <w:sz w:val="20"/>
                <w:szCs w:val="20"/>
              </w:rPr>
              <w:t xml:space="preserve">Je reconnais la fonction de complément du nom de la subordonnée </w:t>
            </w:r>
            <w:r w:rsidR="00600A15">
              <w:rPr>
                <w:rFonts w:ascii="Calibri" w:hAnsi="Calibri" w:cs="Calibri"/>
                <w:bCs/>
                <w:sz w:val="20"/>
                <w:szCs w:val="20"/>
              </w:rPr>
              <w:t>complétive.</w:t>
            </w:r>
          </w:p>
        </w:tc>
        <w:tc>
          <w:tcPr>
            <w:tcW w:w="850" w:type="dxa"/>
          </w:tcPr>
          <w:p w14:paraId="3022496E" w14:textId="77777777" w:rsidR="0011461D" w:rsidRPr="00301ABF" w:rsidRDefault="0011461D" w:rsidP="00223C27">
            <w:pPr>
              <w:pStyle w:val="NormalWeb"/>
              <w:rPr>
                <w:rFonts w:ascii="Calibri" w:hAnsi="Calibri" w:cs="Calibri"/>
                <w:sz w:val="20"/>
                <w:szCs w:val="20"/>
              </w:rPr>
            </w:pPr>
          </w:p>
        </w:tc>
        <w:tc>
          <w:tcPr>
            <w:tcW w:w="1007" w:type="dxa"/>
          </w:tcPr>
          <w:p w14:paraId="2E67BB1B" w14:textId="77777777" w:rsidR="0011461D" w:rsidRPr="00301ABF" w:rsidRDefault="0011461D" w:rsidP="00223C27">
            <w:pPr>
              <w:pStyle w:val="NormalWeb"/>
              <w:rPr>
                <w:rFonts w:ascii="Calibri" w:hAnsi="Calibri" w:cs="Calibri"/>
                <w:sz w:val="20"/>
                <w:szCs w:val="20"/>
              </w:rPr>
            </w:pPr>
          </w:p>
        </w:tc>
        <w:tc>
          <w:tcPr>
            <w:tcW w:w="937" w:type="dxa"/>
          </w:tcPr>
          <w:p w14:paraId="5C81D2D9" w14:textId="77777777" w:rsidR="0011461D" w:rsidRPr="00301ABF" w:rsidRDefault="0011461D" w:rsidP="00223C27">
            <w:pPr>
              <w:pStyle w:val="NormalWeb"/>
              <w:rPr>
                <w:rFonts w:ascii="Calibri" w:hAnsi="Calibri" w:cs="Calibri"/>
                <w:sz w:val="20"/>
                <w:szCs w:val="20"/>
              </w:rPr>
            </w:pPr>
          </w:p>
        </w:tc>
      </w:tr>
      <w:tr w:rsidR="007D7AF5" w:rsidRPr="007D7AF5" w14:paraId="557E337B" w14:textId="77777777" w:rsidTr="00FD01CE">
        <w:tc>
          <w:tcPr>
            <w:tcW w:w="5949" w:type="dxa"/>
          </w:tcPr>
          <w:p w14:paraId="23B127C4" w14:textId="41D251F7" w:rsidR="007D7AF5" w:rsidRPr="001E28CF" w:rsidRDefault="007D7AF5" w:rsidP="00B47141">
            <w:pPr>
              <w:pStyle w:val="NormalWeb"/>
              <w:rPr>
                <w:rFonts w:ascii="Calibri" w:hAnsi="Calibri" w:cs="Calibri"/>
                <w:b/>
                <w:sz w:val="20"/>
                <w:szCs w:val="20"/>
              </w:rPr>
            </w:pPr>
            <w:r w:rsidRPr="001E28CF">
              <w:rPr>
                <w:rFonts w:ascii="Calibri" w:hAnsi="Calibri" w:cs="Calibri"/>
                <w:b/>
                <w:sz w:val="20"/>
                <w:szCs w:val="20"/>
              </w:rPr>
              <w:t>Je reconnais la fonction de modificateur du verbe, de l’adjectif ou de l’adverbe que remplit la subordonnée corrélative.</w:t>
            </w:r>
          </w:p>
        </w:tc>
        <w:tc>
          <w:tcPr>
            <w:tcW w:w="850" w:type="dxa"/>
          </w:tcPr>
          <w:p w14:paraId="5E4F4ACA" w14:textId="77777777" w:rsidR="007D7AF5" w:rsidRPr="007D7AF5" w:rsidRDefault="007D7AF5" w:rsidP="00223C27">
            <w:pPr>
              <w:pStyle w:val="NormalWeb"/>
              <w:rPr>
                <w:rFonts w:ascii="Calibri" w:hAnsi="Calibri" w:cs="Calibri"/>
                <w:bCs/>
                <w:sz w:val="20"/>
                <w:szCs w:val="20"/>
              </w:rPr>
            </w:pPr>
          </w:p>
        </w:tc>
        <w:tc>
          <w:tcPr>
            <w:tcW w:w="1007" w:type="dxa"/>
          </w:tcPr>
          <w:p w14:paraId="22F51741" w14:textId="77777777" w:rsidR="007D7AF5" w:rsidRPr="007D7AF5" w:rsidRDefault="007D7AF5" w:rsidP="00223C27">
            <w:pPr>
              <w:pStyle w:val="NormalWeb"/>
              <w:rPr>
                <w:rFonts w:ascii="Calibri" w:hAnsi="Calibri" w:cs="Calibri"/>
                <w:bCs/>
                <w:sz w:val="20"/>
                <w:szCs w:val="20"/>
              </w:rPr>
            </w:pPr>
          </w:p>
        </w:tc>
        <w:tc>
          <w:tcPr>
            <w:tcW w:w="937" w:type="dxa"/>
          </w:tcPr>
          <w:p w14:paraId="2F89D35C" w14:textId="77777777" w:rsidR="007D7AF5" w:rsidRPr="007D7AF5" w:rsidRDefault="007D7AF5" w:rsidP="00223C27">
            <w:pPr>
              <w:pStyle w:val="NormalWeb"/>
              <w:rPr>
                <w:rFonts w:ascii="Calibri" w:hAnsi="Calibri" w:cs="Calibri"/>
                <w:bCs/>
                <w:sz w:val="20"/>
                <w:szCs w:val="20"/>
              </w:rPr>
            </w:pPr>
          </w:p>
        </w:tc>
      </w:tr>
      <w:tr w:rsidR="001E28CF" w:rsidRPr="007D7AF5" w14:paraId="15D9F882" w14:textId="77777777" w:rsidTr="00FD01CE">
        <w:tc>
          <w:tcPr>
            <w:tcW w:w="5949" w:type="dxa"/>
          </w:tcPr>
          <w:p w14:paraId="650AB7CD" w14:textId="6AC5D9AC" w:rsidR="001E28CF" w:rsidRPr="001E28CF" w:rsidRDefault="001E28CF" w:rsidP="00B47141">
            <w:pPr>
              <w:pStyle w:val="NormalWeb"/>
              <w:rPr>
                <w:rFonts w:ascii="Calibri" w:hAnsi="Calibri" w:cs="Calibri"/>
                <w:b/>
                <w:sz w:val="20"/>
                <w:szCs w:val="20"/>
              </w:rPr>
            </w:pPr>
            <w:r>
              <w:rPr>
                <w:rFonts w:ascii="Calibri" w:hAnsi="Calibri" w:cs="Calibri"/>
                <w:b/>
                <w:sz w:val="20"/>
                <w:szCs w:val="20"/>
              </w:rPr>
              <w:t xml:space="preserve">Je distingue le verbe essentiellement pronominal du verbe occasionnellement </w:t>
            </w:r>
            <w:r w:rsidR="0030187C">
              <w:rPr>
                <w:rFonts w:ascii="Calibri" w:hAnsi="Calibri" w:cs="Calibri"/>
                <w:b/>
                <w:sz w:val="20"/>
                <w:szCs w:val="20"/>
              </w:rPr>
              <w:t>pronominal.</w:t>
            </w:r>
          </w:p>
        </w:tc>
        <w:tc>
          <w:tcPr>
            <w:tcW w:w="850" w:type="dxa"/>
          </w:tcPr>
          <w:p w14:paraId="673A1122" w14:textId="77777777" w:rsidR="001E28CF" w:rsidRPr="007D7AF5" w:rsidRDefault="001E28CF" w:rsidP="00223C27">
            <w:pPr>
              <w:pStyle w:val="NormalWeb"/>
              <w:rPr>
                <w:rFonts w:ascii="Calibri" w:hAnsi="Calibri" w:cs="Calibri"/>
                <w:bCs/>
                <w:sz w:val="20"/>
                <w:szCs w:val="20"/>
              </w:rPr>
            </w:pPr>
          </w:p>
        </w:tc>
        <w:tc>
          <w:tcPr>
            <w:tcW w:w="1007" w:type="dxa"/>
          </w:tcPr>
          <w:p w14:paraId="39B02124" w14:textId="77777777" w:rsidR="001E28CF" w:rsidRPr="007D7AF5" w:rsidRDefault="001E28CF" w:rsidP="00223C27">
            <w:pPr>
              <w:pStyle w:val="NormalWeb"/>
              <w:rPr>
                <w:rFonts w:ascii="Calibri" w:hAnsi="Calibri" w:cs="Calibri"/>
                <w:bCs/>
                <w:sz w:val="20"/>
                <w:szCs w:val="20"/>
              </w:rPr>
            </w:pPr>
          </w:p>
        </w:tc>
        <w:tc>
          <w:tcPr>
            <w:tcW w:w="937" w:type="dxa"/>
          </w:tcPr>
          <w:p w14:paraId="34F4291C" w14:textId="77777777" w:rsidR="001E28CF" w:rsidRPr="007D7AF5" w:rsidRDefault="001E28CF" w:rsidP="00223C27">
            <w:pPr>
              <w:pStyle w:val="NormalWeb"/>
              <w:rPr>
                <w:rFonts w:ascii="Calibri" w:hAnsi="Calibri" w:cs="Calibri"/>
                <w:bCs/>
                <w:sz w:val="20"/>
                <w:szCs w:val="20"/>
              </w:rPr>
            </w:pPr>
          </w:p>
        </w:tc>
      </w:tr>
      <w:tr w:rsidR="00367CCD" w:rsidRPr="007D7AF5" w14:paraId="102E8EAE" w14:textId="77777777" w:rsidTr="00FD01CE">
        <w:tc>
          <w:tcPr>
            <w:tcW w:w="5949" w:type="dxa"/>
          </w:tcPr>
          <w:p w14:paraId="5BB2D6CE" w14:textId="2932ADD7" w:rsidR="00367CCD" w:rsidRPr="00BD1B88" w:rsidRDefault="00BD1B88" w:rsidP="008F770D">
            <w:pPr>
              <w:rPr>
                <w:rFonts w:ascii="Calibri" w:hAnsi="Calibri" w:cs="Calibri"/>
                <w:sz w:val="20"/>
                <w:szCs w:val="20"/>
              </w:rPr>
            </w:pPr>
            <w:r>
              <w:rPr>
                <w:rFonts w:ascii="Calibri" w:hAnsi="Calibri" w:cs="Calibri"/>
                <w:sz w:val="20"/>
                <w:szCs w:val="20"/>
              </w:rPr>
              <w:t>Je sais c</w:t>
            </w:r>
            <w:r w:rsidR="008F770D" w:rsidRPr="00BD1B88">
              <w:rPr>
                <w:rFonts w:ascii="Calibri" w:hAnsi="Calibri" w:cs="Calibri"/>
                <w:sz w:val="20"/>
                <w:szCs w:val="20"/>
              </w:rPr>
              <w:t>oordonner des mots et des phrases en tenant compte de la répétition ou de l’effacement de la préposition ou du subordonnant</w:t>
            </w:r>
            <w:r>
              <w:rPr>
                <w:rFonts w:ascii="Calibri" w:hAnsi="Calibri" w:cs="Calibri"/>
                <w:sz w:val="20"/>
                <w:szCs w:val="20"/>
              </w:rPr>
              <w:t>.</w:t>
            </w:r>
          </w:p>
        </w:tc>
        <w:tc>
          <w:tcPr>
            <w:tcW w:w="850" w:type="dxa"/>
          </w:tcPr>
          <w:p w14:paraId="76E78043" w14:textId="77777777" w:rsidR="00367CCD" w:rsidRPr="007D7AF5" w:rsidRDefault="00367CCD" w:rsidP="00223C27">
            <w:pPr>
              <w:pStyle w:val="NormalWeb"/>
              <w:rPr>
                <w:rFonts w:ascii="Calibri" w:hAnsi="Calibri" w:cs="Calibri"/>
                <w:bCs/>
                <w:sz w:val="20"/>
                <w:szCs w:val="20"/>
              </w:rPr>
            </w:pPr>
          </w:p>
        </w:tc>
        <w:tc>
          <w:tcPr>
            <w:tcW w:w="1007" w:type="dxa"/>
          </w:tcPr>
          <w:p w14:paraId="2A308BF8" w14:textId="77777777" w:rsidR="00367CCD" w:rsidRPr="007D7AF5" w:rsidRDefault="00367CCD" w:rsidP="00223C27">
            <w:pPr>
              <w:pStyle w:val="NormalWeb"/>
              <w:rPr>
                <w:rFonts w:ascii="Calibri" w:hAnsi="Calibri" w:cs="Calibri"/>
                <w:bCs/>
                <w:sz w:val="20"/>
                <w:szCs w:val="20"/>
              </w:rPr>
            </w:pPr>
          </w:p>
        </w:tc>
        <w:tc>
          <w:tcPr>
            <w:tcW w:w="937" w:type="dxa"/>
          </w:tcPr>
          <w:p w14:paraId="237665DD" w14:textId="77777777" w:rsidR="00367CCD" w:rsidRPr="007D7AF5" w:rsidRDefault="00367CCD" w:rsidP="00223C27">
            <w:pPr>
              <w:pStyle w:val="NormalWeb"/>
              <w:rPr>
                <w:rFonts w:ascii="Calibri" w:hAnsi="Calibri" w:cs="Calibri"/>
                <w:bCs/>
                <w:sz w:val="20"/>
                <w:szCs w:val="20"/>
              </w:rPr>
            </w:pPr>
          </w:p>
        </w:tc>
      </w:tr>
      <w:tr w:rsidR="00B76A9B" w:rsidRPr="007D7AF5" w14:paraId="3979F3E7" w14:textId="77777777" w:rsidTr="00FD01CE">
        <w:tc>
          <w:tcPr>
            <w:tcW w:w="5949" w:type="dxa"/>
          </w:tcPr>
          <w:p w14:paraId="728ECC14" w14:textId="38E656F8" w:rsidR="00B76A9B" w:rsidRPr="003F242D" w:rsidRDefault="00B76A9B" w:rsidP="00B76A9B">
            <w:pPr>
              <w:rPr>
                <w:bCs/>
              </w:rPr>
            </w:pPr>
            <w:r w:rsidRPr="003F242D">
              <w:rPr>
                <w:rFonts w:ascii="Calibri" w:hAnsi="Calibri" w:cs="Calibri"/>
                <w:bCs/>
                <w:sz w:val="20"/>
                <w:szCs w:val="20"/>
              </w:rPr>
              <w:t xml:space="preserve">Je reconnais </w:t>
            </w:r>
            <w:r w:rsidR="003F242D" w:rsidRPr="003F242D">
              <w:rPr>
                <w:rFonts w:ascii="Calibri" w:hAnsi="Calibri" w:cs="Calibri"/>
                <w:bCs/>
                <w:sz w:val="20"/>
                <w:szCs w:val="20"/>
              </w:rPr>
              <w:t>la subordonnée relative explicative.</w:t>
            </w:r>
            <w:r w:rsidRPr="003F242D">
              <w:rPr>
                <w:rFonts w:ascii="Calibri" w:hAnsi="Calibri" w:cs="Calibri"/>
                <w:bCs/>
                <w:sz w:val="20"/>
                <w:szCs w:val="20"/>
              </w:rPr>
              <w:t xml:space="preserve"> </w:t>
            </w:r>
          </w:p>
        </w:tc>
        <w:tc>
          <w:tcPr>
            <w:tcW w:w="850" w:type="dxa"/>
          </w:tcPr>
          <w:p w14:paraId="6B3805BD" w14:textId="77777777" w:rsidR="00B76A9B" w:rsidRPr="007D7AF5" w:rsidRDefault="00B76A9B" w:rsidP="00B76A9B">
            <w:pPr>
              <w:pStyle w:val="NormalWeb"/>
              <w:rPr>
                <w:rFonts w:ascii="Calibri" w:hAnsi="Calibri" w:cs="Calibri"/>
                <w:bCs/>
                <w:sz w:val="20"/>
                <w:szCs w:val="20"/>
              </w:rPr>
            </w:pPr>
          </w:p>
        </w:tc>
        <w:tc>
          <w:tcPr>
            <w:tcW w:w="1007" w:type="dxa"/>
          </w:tcPr>
          <w:p w14:paraId="5F4101D8" w14:textId="77777777" w:rsidR="00B76A9B" w:rsidRPr="007D7AF5" w:rsidRDefault="00B76A9B" w:rsidP="00B76A9B">
            <w:pPr>
              <w:pStyle w:val="NormalWeb"/>
              <w:rPr>
                <w:rFonts w:ascii="Calibri" w:hAnsi="Calibri" w:cs="Calibri"/>
                <w:bCs/>
                <w:sz w:val="20"/>
                <w:szCs w:val="20"/>
              </w:rPr>
            </w:pPr>
          </w:p>
        </w:tc>
        <w:tc>
          <w:tcPr>
            <w:tcW w:w="937" w:type="dxa"/>
          </w:tcPr>
          <w:p w14:paraId="5BF0A1BF" w14:textId="77777777" w:rsidR="00B76A9B" w:rsidRPr="007D7AF5" w:rsidRDefault="00B76A9B" w:rsidP="00B76A9B">
            <w:pPr>
              <w:pStyle w:val="NormalWeb"/>
              <w:rPr>
                <w:rFonts w:ascii="Calibri" w:hAnsi="Calibri" w:cs="Calibri"/>
                <w:bCs/>
                <w:sz w:val="20"/>
                <w:szCs w:val="20"/>
              </w:rPr>
            </w:pPr>
          </w:p>
        </w:tc>
      </w:tr>
      <w:tr w:rsidR="00B76A9B" w:rsidRPr="007D7AF5" w14:paraId="549C3964" w14:textId="77777777" w:rsidTr="00FD01CE">
        <w:tc>
          <w:tcPr>
            <w:tcW w:w="5949" w:type="dxa"/>
          </w:tcPr>
          <w:p w14:paraId="6A0BE55F" w14:textId="79C29AC2" w:rsidR="00B76A9B" w:rsidRPr="00AC17E7" w:rsidRDefault="00AC17E7" w:rsidP="00B76A9B">
            <w:pPr>
              <w:rPr>
                <w:bCs/>
              </w:rPr>
            </w:pPr>
            <w:r w:rsidRPr="003F242D">
              <w:rPr>
                <w:rFonts w:ascii="Calibri" w:hAnsi="Calibri" w:cs="Calibri"/>
                <w:bCs/>
                <w:sz w:val="20"/>
                <w:szCs w:val="20"/>
              </w:rPr>
              <w:t>Je reconnais la subordonnée</w:t>
            </w:r>
            <w:r>
              <w:rPr>
                <w:rFonts w:ascii="Calibri" w:hAnsi="Calibri" w:cs="Calibri"/>
                <w:bCs/>
                <w:sz w:val="20"/>
                <w:szCs w:val="20"/>
              </w:rPr>
              <w:t xml:space="preserve"> complétive complément du nom.</w:t>
            </w:r>
          </w:p>
        </w:tc>
        <w:tc>
          <w:tcPr>
            <w:tcW w:w="850" w:type="dxa"/>
          </w:tcPr>
          <w:p w14:paraId="656B6E29" w14:textId="77777777" w:rsidR="00B76A9B" w:rsidRPr="007D7AF5" w:rsidRDefault="00B76A9B" w:rsidP="00B76A9B">
            <w:pPr>
              <w:pStyle w:val="NormalWeb"/>
              <w:rPr>
                <w:rFonts w:ascii="Calibri" w:hAnsi="Calibri" w:cs="Calibri"/>
                <w:bCs/>
                <w:sz w:val="20"/>
                <w:szCs w:val="20"/>
              </w:rPr>
            </w:pPr>
          </w:p>
        </w:tc>
        <w:tc>
          <w:tcPr>
            <w:tcW w:w="1007" w:type="dxa"/>
          </w:tcPr>
          <w:p w14:paraId="656E1660" w14:textId="77777777" w:rsidR="00B76A9B" w:rsidRPr="007D7AF5" w:rsidRDefault="00B76A9B" w:rsidP="00B76A9B">
            <w:pPr>
              <w:pStyle w:val="NormalWeb"/>
              <w:rPr>
                <w:rFonts w:ascii="Calibri" w:hAnsi="Calibri" w:cs="Calibri"/>
                <w:bCs/>
                <w:sz w:val="20"/>
                <w:szCs w:val="20"/>
              </w:rPr>
            </w:pPr>
          </w:p>
        </w:tc>
        <w:tc>
          <w:tcPr>
            <w:tcW w:w="937" w:type="dxa"/>
          </w:tcPr>
          <w:p w14:paraId="4B5D47E7" w14:textId="77777777" w:rsidR="00B76A9B" w:rsidRPr="007D7AF5" w:rsidRDefault="00B76A9B" w:rsidP="00B76A9B">
            <w:pPr>
              <w:pStyle w:val="NormalWeb"/>
              <w:rPr>
                <w:rFonts w:ascii="Calibri" w:hAnsi="Calibri" w:cs="Calibri"/>
                <w:bCs/>
                <w:sz w:val="20"/>
                <w:szCs w:val="20"/>
              </w:rPr>
            </w:pPr>
          </w:p>
        </w:tc>
      </w:tr>
      <w:tr w:rsidR="00367CCD" w:rsidRPr="007D7AF5" w14:paraId="75244678" w14:textId="77777777" w:rsidTr="00FD01CE">
        <w:tc>
          <w:tcPr>
            <w:tcW w:w="5949" w:type="dxa"/>
          </w:tcPr>
          <w:p w14:paraId="168EC4C1" w14:textId="68645388" w:rsidR="00367CCD" w:rsidRPr="00BD1B88" w:rsidRDefault="00BD1B88" w:rsidP="00BD1B88">
            <w:pPr>
              <w:rPr>
                <w:rFonts w:ascii="Calibri" w:hAnsi="Calibri" w:cs="Calibri"/>
                <w:b/>
                <w:bCs/>
                <w:sz w:val="20"/>
                <w:szCs w:val="20"/>
              </w:rPr>
            </w:pPr>
            <w:r w:rsidRPr="00BD1B88">
              <w:rPr>
                <w:rFonts w:ascii="Calibri" w:hAnsi="Calibri" w:cs="Calibri"/>
                <w:b/>
                <w:bCs/>
                <w:sz w:val="20"/>
                <w:szCs w:val="20"/>
              </w:rPr>
              <w:t>Je reconnais</w:t>
            </w:r>
            <w:r w:rsidR="008F770D" w:rsidRPr="00BD1B88">
              <w:rPr>
                <w:rFonts w:ascii="Calibri" w:hAnsi="Calibri" w:cs="Calibri"/>
                <w:b/>
                <w:bCs/>
                <w:sz w:val="20"/>
                <w:szCs w:val="20"/>
              </w:rPr>
              <w:t xml:space="preserve"> subordonnée complétive </w:t>
            </w:r>
            <w:r w:rsidR="001D020B">
              <w:rPr>
                <w:rFonts w:ascii="Calibri" w:hAnsi="Calibri" w:cs="Calibri"/>
                <w:b/>
                <w:bCs/>
                <w:sz w:val="20"/>
                <w:szCs w:val="20"/>
              </w:rPr>
              <w:t>interrogative ou exclamative.</w:t>
            </w:r>
          </w:p>
        </w:tc>
        <w:tc>
          <w:tcPr>
            <w:tcW w:w="850" w:type="dxa"/>
          </w:tcPr>
          <w:p w14:paraId="7E1EDFCD" w14:textId="77777777" w:rsidR="00367CCD" w:rsidRPr="007D7AF5" w:rsidRDefault="00367CCD" w:rsidP="00223C27">
            <w:pPr>
              <w:pStyle w:val="NormalWeb"/>
              <w:rPr>
                <w:rFonts w:ascii="Calibri" w:hAnsi="Calibri" w:cs="Calibri"/>
                <w:bCs/>
                <w:sz w:val="20"/>
                <w:szCs w:val="20"/>
              </w:rPr>
            </w:pPr>
          </w:p>
        </w:tc>
        <w:tc>
          <w:tcPr>
            <w:tcW w:w="1007" w:type="dxa"/>
          </w:tcPr>
          <w:p w14:paraId="017CA474" w14:textId="77777777" w:rsidR="00367CCD" w:rsidRPr="007D7AF5" w:rsidRDefault="00367CCD" w:rsidP="00223C27">
            <w:pPr>
              <w:pStyle w:val="NormalWeb"/>
              <w:rPr>
                <w:rFonts w:ascii="Calibri" w:hAnsi="Calibri" w:cs="Calibri"/>
                <w:bCs/>
                <w:sz w:val="20"/>
                <w:szCs w:val="20"/>
              </w:rPr>
            </w:pPr>
          </w:p>
        </w:tc>
        <w:tc>
          <w:tcPr>
            <w:tcW w:w="937" w:type="dxa"/>
          </w:tcPr>
          <w:p w14:paraId="25BD95B0" w14:textId="77777777" w:rsidR="00367CCD" w:rsidRPr="007D7AF5" w:rsidRDefault="00367CCD" w:rsidP="00223C27">
            <w:pPr>
              <w:pStyle w:val="NormalWeb"/>
              <w:rPr>
                <w:rFonts w:ascii="Calibri" w:hAnsi="Calibri" w:cs="Calibri"/>
                <w:bCs/>
                <w:sz w:val="20"/>
                <w:szCs w:val="20"/>
              </w:rPr>
            </w:pPr>
          </w:p>
        </w:tc>
      </w:tr>
      <w:tr w:rsidR="00367CCD" w:rsidRPr="007D7AF5" w14:paraId="127BF170" w14:textId="77777777" w:rsidTr="00FD01CE">
        <w:tc>
          <w:tcPr>
            <w:tcW w:w="5949" w:type="dxa"/>
          </w:tcPr>
          <w:p w14:paraId="775AA676" w14:textId="1837CF43" w:rsidR="00367CCD" w:rsidRPr="001D020B" w:rsidRDefault="00F77B31" w:rsidP="00BD1B88">
            <w:pPr>
              <w:rPr>
                <w:rFonts w:ascii="Calibri" w:hAnsi="Calibri" w:cs="Calibri"/>
                <w:b/>
                <w:bCs/>
                <w:sz w:val="20"/>
                <w:szCs w:val="20"/>
              </w:rPr>
            </w:pPr>
            <w:r w:rsidRPr="001D020B">
              <w:rPr>
                <w:rFonts w:ascii="Calibri" w:hAnsi="Calibri" w:cs="Calibri"/>
                <w:b/>
                <w:bCs/>
                <w:sz w:val="20"/>
                <w:szCs w:val="20"/>
              </w:rPr>
              <w:t xml:space="preserve">Je reconnais </w:t>
            </w:r>
            <w:r w:rsidR="00B76A9B" w:rsidRPr="001D020B">
              <w:rPr>
                <w:rFonts w:ascii="Calibri" w:hAnsi="Calibri" w:cs="Calibri"/>
                <w:b/>
                <w:bCs/>
                <w:sz w:val="20"/>
                <w:szCs w:val="20"/>
              </w:rPr>
              <w:t>la subordonnée complément de phrase à valeur de concession, d’hypothèse ou d’opposition</w:t>
            </w:r>
            <w:r w:rsidRPr="001D020B">
              <w:rPr>
                <w:rFonts w:ascii="Calibri" w:hAnsi="Calibri" w:cs="Calibri"/>
                <w:b/>
                <w:bCs/>
                <w:sz w:val="20"/>
                <w:szCs w:val="20"/>
              </w:rPr>
              <w:t>.</w:t>
            </w:r>
          </w:p>
        </w:tc>
        <w:tc>
          <w:tcPr>
            <w:tcW w:w="850" w:type="dxa"/>
          </w:tcPr>
          <w:p w14:paraId="6BB10349" w14:textId="77777777" w:rsidR="00367CCD" w:rsidRPr="007D7AF5" w:rsidRDefault="00367CCD" w:rsidP="00223C27">
            <w:pPr>
              <w:pStyle w:val="NormalWeb"/>
              <w:rPr>
                <w:rFonts w:ascii="Calibri" w:hAnsi="Calibri" w:cs="Calibri"/>
                <w:bCs/>
                <w:sz w:val="20"/>
                <w:szCs w:val="20"/>
              </w:rPr>
            </w:pPr>
          </w:p>
        </w:tc>
        <w:tc>
          <w:tcPr>
            <w:tcW w:w="1007" w:type="dxa"/>
          </w:tcPr>
          <w:p w14:paraId="00D802A2" w14:textId="77777777" w:rsidR="00367CCD" w:rsidRPr="007D7AF5" w:rsidRDefault="00367CCD" w:rsidP="00223C27">
            <w:pPr>
              <w:pStyle w:val="NormalWeb"/>
              <w:rPr>
                <w:rFonts w:ascii="Calibri" w:hAnsi="Calibri" w:cs="Calibri"/>
                <w:bCs/>
                <w:sz w:val="20"/>
                <w:szCs w:val="20"/>
              </w:rPr>
            </w:pPr>
          </w:p>
        </w:tc>
        <w:tc>
          <w:tcPr>
            <w:tcW w:w="937" w:type="dxa"/>
          </w:tcPr>
          <w:p w14:paraId="79E99EBF" w14:textId="77777777" w:rsidR="00367CCD" w:rsidRPr="007D7AF5" w:rsidRDefault="00367CCD" w:rsidP="00223C27">
            <w:pPr>
              <w:pStyle w:val="NormalWeb"/>
              <w:rPr>
                <w:rFonts w:ascii="Calibri" w:hAnsi="Calibri" w:cs="Calibri"/>
                <w:bCs/>
                <w:sz w:val="20"/>
                <w:szCs w:val="20"/>
              </w:rPr>
            </w:pPr>
          </w:p>
        </w:tc>
      </w:tr>
      <w:tr w:rsidR="00367CCD" w:rsidRPr="007D7AF5" w14:paraId="1B3746CB" w14:textId="77777777" w:rsidTr="00FD01CE">
        <w:tc>
          <w:tcPr>
            <w:tcW w:w="5949" w:type="dxa"/>
          </w:tcPr>
          <w:p w14:paraId="37EA11DB" w14:textId="398E37BD" w:rsidR="00367CCD" w:rsidRPr="001D020B" w:rsidRDefault="00F77B31" w:rsidP="00B47141">
            <w:pPr>
              <w:pStyle w:val="NormalWeb"/>
              <w:rPr>
                <w:rFonts w:ascii="Calibri" w:hAnsi="Calibri" w:cs="Calibri"/>
                <w:b/>
                <w:bCs/>
                <w:sz w:val="20"/>
                <w:szCs w:val="20"/>
              </w:rPr>
            </w:pPr>
            <w:r w:rsidRPr="001D020B">
              <w:rPr>
                <w:rFonts w:ascii="Calibri" w:hAnsi="Calibri" w:cs="Calibri"/>
                <w:b/>
                <w:bCs/>
                <w:sz w:val="20"/>
                <w:szCs w:val="20"/>
              </w:rPr>
              <w:t xml:space="preserve">Je reconnais </w:t>
            </w:r>
            <w:r w:rsidR="00BD1B88" w:rsidRPr="001D020B">
              <w:rPr>
                <w:rFonts w:ascii="Calibri" w:hAnsi="Calibri" w:cs="Calibri"/>
                <w:b/>
                <w:bCs/>
                <w:sz w:val="20"/>
                <w:szCs w:val="20"/>
              </w:rPr>
              <w:t>la subordonnée corrélative</w:t>
            </w:r>
            <w:r w:rsidRPr="001D020B">
              <w:rPr>
                <w:rFonts w:ascii="Calibri" w:hAnsi="Calibri" w:cs="Calibri"/>
                <w:b/>
                <w:bCs/>
                <w:sz w:val="20"/>
                <w:szCs w:val="20"/>
              </w:rPr>
              <w:t>.</w:t>
            </w:r>
          </w:p>
        </w:tc>
        <w:tc>
          <w:tcPr>
            <w:tcW w:w="850" w:type="dxa"/>
          </w:tcPr>
          <w:p w14:paraId="29BBD2EE" w14:textId="77777777" w:rsidR="00367CCD" w:rsidRPr="007D7AF5" w:rsidRDefault="00367CCD" w:rsidP="00223C27">
            <w:pPr>
              <w:pStyle w:val="NormalWeb"/>
              <w:rPr>
                <w:rFonts w:ascii="Calibri" w:hAnsi="Calibri" w:cs="Calibri"/>
                <w:bCs/>
                <w:sz w:val="20"/>
                <w:szCs w:val="20"/>
              </w:rPr>
            </w:pPr>
          </w:p>
        </w:tc>
        <w:tc>
          <w:tcPr>
            <w:tcW w:w="1007" w:type="dxa"/>
          </w:tcPr>
          <w:p w14:paraId="2597BC2B" w14:textId="77777777" w:rsidR="00367CCD" w:rsidRPr="007D7AF5" w:rsidRDefault="00367CCD" w:rsidP="00223C27">
            <w:pPr>
              <w:pStyle w:val="NormalWeb"/>
              <w:rPr>
                <w:rFonts w:ascii="Calibri" w:hAnsi="Calibri" w:cs="Calibri"/>
                <w:bCs/>
                <w:sz w:val="20"/>
                <w:szCs w:val="20"/>
              </w:rPr>
            </w:pPr>
          </w:p>
        </w:tc>
        <w:tc>
          <w:tcPr>
            <w:tcW w:w="937" w:type="dxa"/>
          </w:tcPr>
          <w:p w14:paraId="491A90F1" w14:textId="77777777" w:rsidR="00367CCD" w:rsidRPr="007D7AF5" w:rsidRDefault="00367CCD" w:rsidP="00223C27">
            <w:pPr>
              <w:pStyle w:val="NormalWeb"/>
              <w:rPr>
                <w:rFonts w:ascii="Calibri" w:hAnsi="Calibri" w:cs="Calibri"/>
                <w:bCs/>
                <w:sz w:val="20"/>
                <w:szCs w:val="20"/>
              </w:rPr>
            </w:pPr>
          </w:p>
        </w:tc>
      </w:tr>
      <w:tr w:rsidR="00367CCD" w:rsidRPr="007D7AF5" w14:paraId="4EBC6568" w14:textId="77777777" w:rsidTr="00FD01CE">
        <w:tc>
          <w:tcPr>
            <w:tcW w:w="5949" w:type="dxa"/>
          </w:tcPr>
          <w:p w14:paraId="32A39A09" w14:textId="2E5427DC" w:rsidR="00367CCD" w:rsidRPr="001D020B" w:rsidRDefault="006D5CDD" w:rsidP="008E703D">
            <w:pPr>
              <w:rPr>
                <w:rFonts w:ascii="Calibri" w:hAnsi="Calibri" w:cs="Calibri"/>
                <w:sz w:val="20"/>
                <w:szCs w:val="20"/>
              </w:rPr>
            </w:pPr>
            <w:r w:rsidRPr="001D020B">
              <w:rPr>
                <w:rFonts w:ascii="Calibri" w:hAnsi="Calibri" w:cs="Calibri"/>
                <w:sz w:val="20"/>
                <w:szCs w:val="20"/>
              </w:rPr>
              <w:t>Je reconnais</w:t>
            </w:r>
            <w:r w:rsidR="008E703D" w:rsidRPr="001D020B">
              <w:rPr>
                <w:rFonts w:ascii="Calibri" w:hAnsi="Calibri" w:cs="Calibri"/>
                <w:sz w:val="20"/>
                <w:szCs w:val="20"/>
              </w:rPr>
              <w:t xml:space="preserve"> </w:t>
            </w:r>
            <w:r w:rsidR="001D020B" w:rsidRPr="001D020B">
              <w:rPr>
                <w:rFonts w:ascii="Calibri" w:hAnsi="Calibri" w:cs="Calibri"/>
                <w:sz w:val="20"/>
                <w:szCs w:val="20"/>
              </w:rPr>
              <w:t>la virgule qui marque le détachement de la subordonnée relative explicative.</w:t>
            </w:r>
          </w:p>
        </w:tc>
        <w:tc>
          <w:tcPr>
            <w:tcW w:w="850" w:type="dxa"/>
          </w:tcPr>
          <w:p w14:paraId="49591F44" w14:textId="77777777" w:rsidR="00367CCD" w:rsidRPr="007D7AF5" w:rsidRDefault="00367CCD" w:rsidP="00223C27">
            <w:pPr>
              <w:pStyle w:val="NormalWeb"/>
              <w:rPr>
                <w:rFonts w:ascii="Calibri" w:hAnsi="Calibri" w:cs="Calibri"/>
                <w:bCs/>
                <w:sz w:val="20"/>
                <w:szCs w:val="20"/>
              </w:rPr>
            </w:pPr>
          </w:p>
        </w:tc>
        <w:tc>
          <w:tcPr>
            <w:tcW w:w="1007" w:type="dxa"/>
          </w:tcPr>
          <w:p w14:paraId="7B113EEE" w14:textId="77777777" w:rsidR="00367CCD" w:rsidRPr="007D7AF5" w:rsidRDefault="00367CCD" w:rsidP="00223C27">
            <w:pPr>
              <w:pStyle w:val="NormalWeb"/>
              <w:rPr>
                <w:rFonts w:ascii="Calibri" w:hAnsi="Calibri" w:cs="Calibri"/>
                <w:bCs/>
                <w:sz w:val="20"/>
                <w:szCs w:val="20"/>
              </w:rPr>
            </w:pPr>
          </w:p>
        </w:tc>
        <w:tc>
          <w:tcPr>
            <w:tcW w:w="937" w:type="dxa"/>
          </w:tcPr>
          <w:p w14:paraId="5FA81863" w14:textId="77777777" w:rsidR="00367CCD" w:rsidRPr="007D7AF5" w:rsidRDefault="00367CCD" w:rsidP="00223C27">
            <w:pPr>
              <w:pStyle w:val="NormalWeb"/>
              <w:rPr>
                <w:rFonts w:ascii="Calibri" w:hAnsi="Calibri" w:cs="Calibri"/>
                <w:bCs/>
                <w:sz w:val="20"/>
                <w:szCs w:val="20"/>
              </w:rPr>
            </w:pPr>
          </w:p>
        </w:tc>
      </w:tr>
      <w:tr w:rsidR="00367CCD" w:rsidRPr="007D7AF5" w14:paraId="6D3EF9B5" w14:textId="77777777" w:rsidTr="00FD01CE">
        <w:tc>
          <w:tcPr>
            <w:tcW w:w="5949" w:type="dxa"/>
          </w:tcPr>
          <w:p w14:paraId="2C8B1FA6" w14:textId="0CCCF738" w:rsidR="00367CCD" w:rsidRPr="001D020B" w:rsidRDefault="001D020B" w:rsidP="00417BB1">
            <w:pPr>
              <w:rPr>
                <w:rFonts w:ascii="Calibri" w:hAnsi="Calibri" w:cs="Calibri"/>
                <w:sz w:val="20"/>
                <w:szCs w:val="20"/>
              </w:rPr>
            </w:pPr>
            <w:r w:rsidRPr="001D020B">
              <w:rPr>
                <w:rFonts w:ascii="Calibri" w:hAnsi="Calibri" w:cs="Calibri"/>
                <w:sz w:val="20"/>
                <w:szCs w:val="20"/>
              </w:rPr>
              <w:t xml:space="preserve">Je reconnais le mot latin </w:t>
            </w:r>
            <w:r w:rsidRPr="001D020B">
              <w:rPr>
                <w:rFonts w:ascii="Calibri" w:hAnsi="Calibri" w:cs="Calibri"/>
                <w:i/>
                <w:iCs/>
                <w:sz w:val="20"/>
                <w:szCs w:val="20"/>
              </w:rPr>
              <w:t xml:space="preserve">sic </w:t>
            </w:r>
            <w:r>
              <w:rPr>
                <w:rFonts w:ascii="Calibri" w:hAnsi="Calibri" w:cs="Calibri"/>
                <w:sz w:val="20"/>
                <w:szCs w:val="20"/>
              </w:rPr>
              <w:t>entre crochets signalant une erreur dans une citation.</w:t>
            </w:r>
          </w:p>
        </w:tc>
        <w:tc>
          <w:tcPr>
            <w:tcW w:w="850" w:type="dxa"/>
          </w:tcPr>
          <w:p w14:paraId="7049E71D" w14:textId="77777777" w:rsidR="00367CCD" w:rsidRPr="007D7AF5" w:rsidRDefault="00367CCD" w:rsidP="00223C27">
            <w:pPr>
              <w:pStyle w:val="NormalWeb"/>
              <w:rPr>
                <w:rFonts w:ascii="Calibri" w:hAnsi="Calibri" w:cs="Calibri"/>
                <w:bCs/>
                <w:sz w:val="20"/>
                <w:szCs w:val="20"/>
              </w:rPr>
            </w:pPr>
          </w:p>
        </w:tc>
        <w:tc>
          <w:tcPr>
            <w:tcW w:w="1007" w:type="dxa"/>
          </w:tcPr>
          <w:p w14:paraId="5E342C22" w14:textId="77777777" w:rsidR="00367CCD" w:rsidRPr="007D7AF5" w:rsidRDefault="00367CCD" w:rsidP="00223C27">
            <w:pPr>
              <w:pStyle w:val="NormalWeb"/>
              <w:rPr>
                <w:rFonts w:ascii="Calibri" w:hAnsi="Calibri" w:cs="Calibri"/>
                <w:bCs/>
                <w:sz w:val="20"/>
                <w:szCs w:val="20"/>
              </w:rPr>
            </w:pPr>
          </w:p>
        </w:tc>
        <w:tc>
          <w:tcPr>
            <w:tcW w:w="937" w:type="dxa"/>
          </w:tcPr>
          <w:p w14:paraId="128E0413" w14:textId="77777777" w:rsidR="00367CCD" w:rsidRPr="007D7AF5" w:rsidRDefault="00367CCD" w:rsidP="00223C27">
            <w:pPr>
              <w:pStyle w:val="NormalWeb"/>
              <w:rPr>
                <w:rFonts w:ascii="Calibri" w:hAnsi="Calibri" w:cs="Calibri"/>
                <w:bCs/>
                <w:sz w:val="20"/>
                <w:szCs w:val="20"/>
              </w:rPr>
            </w:pPr>
          </w:p>
        </w:tc>
      </w:tr>
      <w:tr w:rsidR="00367CCD" w:rsidRPr="007D7AF5" w14:paraId="7FA39855" w14:textId="77777777" w:rsidTr="00FD01CE">
        <w:tc>
          <w:tcPr>
            <w:tcW w:w="5949" w:type="dxa"/>
          </w:tcPr>
          <w:p w14:paraId="23FE866C" w14:textId="408FDD35" w:rsidR="00367CCD" w:rsidRPr="007222B6" w:rsidRDefault="007222B6" w:rsidP="00417BB1">
            <w:pPr>
              <w:rPr>
                <w:rFonts w:ascii="Calibri" w:hAnsi="Calibri" w:cs="Calibri"/>
                <w:sz w:val="20"/>
                <w:szCs w:val="20"/>
              </w:rPr>
            </w:pPr>
            <w:r>
              <w:rPr>
                <w:rFonts w:ascii="Calibri" w:hAnsi="Calibri" w:cs="Calibri"/>
                <w:sz w:val="20"/>
                <w:szCs w:val="20"/>
              </w:rPr>
              <w:t>J’effectue correctement l’accords de deux adjectifs classifiants compléments d’un même nom pluriel désignant des réalités distinctes</w:t>
            </w:r>
            <w:r w:rsidR="005D4DEB">
              <w:rPr>
                <w:rFonts w:ascii="Calibri" w:hAnsi="Calibri" w:cs="Calibri"/>
                <w:sz w:val="20"/>
                <w:szCs w:val="20"/>
              </w:rPr>
              <w:t xml:space="preserve">. (ex. : </w:t>
            </w:r>
            <w:r w:rsidR="005D4DEB" w:rsidRPr="005D4DEB">
              <w:rPr>
                <w:rFonts w:ascii="Calibri" w:hAnsi="Calibri" w:cs="Calibri"/>
                <w:i/>
                <w:iCs/>
                <w:sz w:val="20"/>
                <w:szCs w:val="20"/>
              </w:rPr>
              <w:t>Les gouvernements provincial et fé</w:t>
            </w:r>
            <w:r w:rsidR="005D4DEB">
              <w:rPr>
                <w:rFonts w:ascii="Calibri" w:hAnsi="Calibri" w:cs="Calibri"/>
                <w:i/>
                <w:iCs/>
                <w:sz w:val="20"/>
                <w:szCs w:val="20"/>
              </w:rPr>
              <w:t>d</w:t>
            </w:r>
            <w:r w:rsidR="005D4DEB" w:rsidRPr="005D4DEB">
              <w:rPr>
                <w:rFonts w:ascii="Calibri" w:hAnsi="Calibri" w:cs="Calibri"/>
                <w:i/>
                <w:iCs/>
                <w:sz w:val="20"/>
                <w:szCs w:val="20"/>
              </w:rPr>
              <w:t>é</w:t>
            </w:r>
            <w:r w:rsidR="005D4DEB">
              <w:rPr>
                <w:rFonts w:ascii="Calibri" w:hAnsi="Calibri" w:cs="Calibri"/>
                <w:i/>
                <w:iCs/>
                <w:sz w:val="20"/>
                <w:szCs w:val="20"/>
              </w:rPr>
              <w:t>ra</w:t>
            </w:r>
            <w:r w:rsidR="005D4DEB" w:rsidRPr="005D4DEB">
              <w:rPr>
                <w:rFonts w:ascii="Calibri" w:hAnsi="Calibri" w:cs="Calibri"/>
                <w:i/>
                <w:iCs/>
                <w:sz w:val="20"/>
                <w:szCs w:val="20"/>
              </w:rPr>
              <w:t>l</w:t>
            </w:r>
            <w:r w:rsidR="005D4DEB">
              <w:rPr>
                <w:rFonts w:ascii="Calibri" w:hAnsi="Calibri" w:cs="Calibri"/>
                <w:sz w:val="20"/>
                <w:szCs w:val="20"/>
              </w:rPr>
              <w:t xml:space="preserve"> … )</w:t>
            </w:r>
          </w:p>
        </w:tc>
        <w:tc>
          <w:tcPr>
            <w:tcW w:w="850" w:type="dxa"/>
          </w:tcPr>
          <w:p w14:paraId="7677A5D6" w14:textId="77777777" w:rsidR="00367CCD" w:rsidRPr="007D7AF5" w:rsidRDefault="00367CCD" w:rsidP="00223C27">
            <w:pPr>
              <w:pStyle w:val="NormalWeb"/>
              <w:rPr>
                <w:rFonts w:ascii="Calibri" w:hAnsi="Calibri" w:cs="Calibri"/>
                <w:bCs/>
                <w:sz w:val="20"/>
                <w:szCs w:val="20"/>
              </w:rPr>
            </w:pPr>
          </w:p>
        </w:tc>
        <w:tc>
          <w:tcPr>
            <w:tcW w:w="1007" w:type="dxa"/>
          </w:tcPr>
          <w:p w14:paraId="67220351" w14:textId="77777777" w:rsidR="00367CCD" w:rsidRPr="007D7AF5" w:rsidRDefault="00367CCD" w:rsidP="00223C27">
            <w:pPr>
              <w:pStyle w:val="NormalWeb"/>
              <w:rPr>
                <w:rFonts w:ascii="Calibri" w:hAnsi="Calibri" w:cs="Calibri"/>
                <w:bCs/>
                <w:sz w:val="20"/>
                <w:szCs w:val="20"/>
              </w:rPr>
            </w:pPr>
          </w:p>
        </w:tc>
        <w:tc>
          <w:tcPr>
            <w:tcW w:w="937" w:type="dxa"/>
          </w:tcPr>
          <w:p w14:paraId="1EE62EF1" w14:textId="77777777" w:rsidR="00367CCD" w:rsidRPr="007D7AF5" w:rsidRDefault="00367CCD" w:rsidP="00223C27">
            <w:pPr>
              <w:pStyle w:val="NormalWeb"/>
              <w:rPr>
                <w:rFonts w:ascii="Calibri" w:hAnsi="Calibri" w:cs="Calibri"/>
                <w:bCs/>
                <w:sz w:val="20"/>
                <w:szCs w:val="20"/>
              </w:rPr>
            </w:pPr>
          </w:p>
        </w:tc>
      </w:tr>
      <w:tr w:rsidR="00B47141" w:rsidRPr="00B47141" w14:paraId="3F18597B" w14:textId="77777777" w:rsidTr="00FD01CE">
        <w:tc>
          <w:tcPr>
            <w:tcW w:w="5949" w:type="dxa"/>
          </w:tcPr>
          <w:p w14:paraId="7874ED8D" w14:textId="6F608B5F" w:rsidR="007F70B2" w:rsidRPr="008F40CC" w:rsidRDefault="008F40CC" w:rsidP="00417BB1">
            <w:pPr>
              <w:rPr>
                <w:rFonts w:ascii="Calibri" w:hAnsi="Calibri" w:cs="Calibri"/>
                <w:b/>
                <w:bCs/>
                <w:sz w:val="20"/>
                <w:szCs w:val="20"/>
              </w:rPr>
            </w:pPr>
            <w:r>
              <w:rPr>
                <w:rFonts w:ascii="Calibri" w:hAnsi="Calibri" w:cs="Calibri"/>
                <w:b/>
                <w:bCs/>
                <w:sz w:val="20"/>
                <w:szCs w:val="20"/>
              </w:rPr>
              <w:t>Je reconnais</w:t>
            </w:r>
            <w:r w:rsidR="00A93931" w:rsidRPr="008F40CC">
              <w:rPr>
                <w:rFonts w:ascii="Calibri" w:hAnsi="Calibri" w:cs="Calibri"/>
                <w:b/>
                <w:bCs/>
                <w:sz w:val="20"/>
                <w:szCs w:val="20"/>
              </w:rPr>
              <w:t xml:space="preserve"> l’accord du verbe, de l’auxiliaire de conjugaison et, s’il y a lieu, de l’attribut du sujet lorsque le sujet est constitué d’expressions ou de mots tels que </w:t>
            </w:r>
            <w:r w:rsidR="00A93931" w:rsidRPr="00185BA1">
              <w:rPr>
                <w:rFonts w:ascii="Calibri" w:hAnsi="Calibri" w:cs="Calibri"/>
                <w:b/>
                <w:bCs/>
                <w:i/>
                <w:iCs/>
                <w:sz w:val="20"/>
                <w:szCs w:val="20"/>
              </w:rPr>
              <w:t>beaucoup</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combien</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d’aucuns</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la</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plupart</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plus</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d’un</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moins</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de</w:t>
            </w:r>
            <w:r w:rsidR="00A93931" w:rsidRPr="008F40CC">
              <w:rPr>
                <w:rFonts w:ascii="Calibri" w:hAnsi="Calibri" w:cs="Calibri"/>
                <w:b/>
                <w:bCs/>
                <w:sz w:val="20"/>
                <w:szCs w:val="20"/>
              </w:rPr>
              <w:t xml:space="preserve"> </w:t>
            </w:r>
            <w:r w:rsidR="00A93931" w:rsidRPr="00185BA1">
              <w:rPr>
                <w:rFonts w:ascii="Calibri" w:hAnsi="Calibri" w:cs="Calibri"/>
                <w:b/>
                <w:bCs/>
                <w:i/>
                <w:iCs/>
                <w:sz w:val="20"/>
                <w:szCs w:val="20"/>
              </w:rPr>
              <w:t>deux</w:t>
            </w:r>
            <w:r w:rsidR="00A93931" w:rsidRPr="008F40CC">
              <w:rPr>
                <w:rFonts w:ascii="Calibri" w:hAnsi="Calibri" w:cs="Calibri"/>
                <w:b/>
                <w:bCs/>
                <w:sz w:val="20"/>
                <w:szCs w:val="20"/>
              </w:rPr>
              <w:t xml:space="preserve">, etc. </w:t>
            </w:r>
          </w:p>
        </w:tc>
        <w:tc>
          <w:tcPr>
            <w:tcW w:w="850" w:type="dxa"/>
          </w:tcPr>
          <w:p w14:paraId="38CA236C" w14:textId="77777777" w:rsidR="00B47141" w:rsidRPr="00B47141" w:rsidRDefault="00B47141" w:rsidP="00223C27">
            <w:pPr>
              <w:pStyle w:val="NormalWeb"/>
              <w:rPr>
                <w:rFonts w:ascii="Calibri" w:hAnsi="Calibri" w:cs="Calibri"/>
                <w:sz w:val="20"/>
                <w:szCs w:val="20"/>
              </w:rPr>
            </w:pPr>
          </w:p>
        </w:tc>
        <w:tc>
          <w:tcPr>
            <w:tcW w:w="1007" w:type="dxa"/>
          </w:tcPr>
          <w:p w14:paraId="3DBDC0F9" w14:textId="77777777" w:rsidR="00B47141" w:rsidRPr="00B47141" w:rsidRDefault="00B47141" w:rsidP="00223C27">
            <w:pPr>
              <w:pStyle w:val="NormalWeb"/>
              <w:rPr>
                <w:rFonts w:ascii="Calibri" w:hAnsi="Calibri" w:cs="Calibri"/>
                <w:sz w:val="20"/>
                <w:szCs w:val="20"/>
              </w:rPr>
            </w:pPr>
          </w:p>
        </w:tc>
        <w:tc>
          <w:tcPr>
            <w:tcW w:w="937" w:type="dxa"/>
          </w:tcPr>
          <w:p w14:paraId="33A0E906" w14:textId="77777777" w:rsidR="00B47141" w:rsidRPr="00B47141" w:rsidRDefault="00B47141" w:rsidP="00223C27">
            <w:pPr>
              <w:pStyle w:val="NormalWeb"/>
              <w:rPr>
                <w:rFonts w:ascii="Calibri" w:hAnsi="Calibri" w:cs="Calibri"/>
                <w:sz w:val="20"/>
                <w:szCs w:val="20"/>
              </w:rPr>
            </w:pPr>
          </w:p>
        </w:tc>
      </w:tr>
      <w:tr w:rsidR="00B47141" w:rsidRPr="00301ABF" w14:paraId="50BA63CE" w14:textId="77777777" w:rsidTr="00FD01CE">
        <w:tc>
          <w:tcPr>
            <w:tcW w:w="5949" w:type="dxa"/>
          </w:tcPr>
          <w:p w14:paraId="213002A1" w14:textId="634C3104" w:rsidR="00B47141" w:rsidRPr="008F40CC" w:rsidRDefault="00B57961" w:rsidP="00A92B71">
            <w:pPr>
              <w:rPr>
                <w:rFonts w:ascii="Calibri" w:hAnsi="Calibri" w:cs="Calibri"/>
                <w:b/>
                <w:bCs/>
                <w:sz w:val="20"/>
                <w:szCs w:val="20"/>
              </w:rPr>
            </w:pPr>
            <w:r w:rsidRPr="008F40CC">
              <w:rPr>
                <w:rFonts w:ascii="Calibri" w:hAnsi="Calibri" w:cs="Calibri"/>
                <w:b/>
                <w:bCs/>
                <w:sz w:val="20"/>
                <w:szCs w:val="20"/>
              </w:rPr>
              <w:t>Reconnaître l’accord du participe passé d’un verbe pronominal</w:t>
            </w:r>
            <w:r w:rsidR="00D42A8B">
              <w:rPr>
                <w:rFonts w:ascii="Calibri" w:hAnsi="Calibri" w:cs="Calibri"/>
                <w:b/>
                <w:bCs/>
                <w:sz w:val="20"/>
                <w:szCs w:val="20"/>
              </w:rPr>
              <w:t>.</w:t>
            </w:r>
          </w:p>
        </w:tc>
        <w:tc>
          <w:tcPr>
            <w:tcW w:w="850" w:type="dxa"/>
          </w:tcPr>
          <w:p w14:paraId="49E1AF4F" w14:textId="77777777" w:rsidR="00B47141" w:rsidRPr="00301ABF" w:rsidRDefault="00B47141" w:rsidP="00223C27">
            <w:pPr>
              <w:pStyle w:val="NormalWeb"/>
              <w:rPr>
                <w:rFonts w:ascii="Calibri" w:hAnsi="Calibri" w:cs="Calibri"/>
                <w:sz w:val="20"/>
                <w:szCs w:val="20"/>
              </w:rPr>
            </w:pPr>
          </w:p>
        </w:tc>
        <w:tc>
          <w:tcPr>
            <w:tcW w:w="1007" w:type="dxa"/>
          </w:tcPr>
          <w:p w14:paraId="720F34D9" w14:textId="77777777" w:rsidR="00B47141" w:rsidRPr="00301ABF" w:rsidRDefault="00B47141" w:rsidP="00223C27">
            <w:pPr>
              <w:pStyle w:val="NormalWeb"/>
              <w:rPr>
                <w:rFonts w:ascii="Calibri" w:hAnsi="Calibri" w:cs="Calibri"/>
                <w:sz w:val="20"/>
                <w:szCs w:val="20"/>
              </w:rPr>
            </w:pPr>
          </w:p>
        </w:tc>
        <w:tc>
          <w:tcPr>
            <w:tcW w:w="937" w:type="dxa"/>
          </w:tcPr>
          <w:p w14:paraId="4C6B7027" w14:textId="77777777" w:rsidR="00B47141" w:rsidRPr="00301ABF" w:rsidRDefault="00B47141" w:rsidP="00223C27">
            <w:pPr>
              <w:pStyle w:val="NormalWeb"/>
              <w:rPr>
                <w:rFonts w:ascii="Calibri" w:hAnsi="Calibri" w:cs="Calibri"/>
                <w:sz w:val="20"/>
                <w:szCs w:val="20"/>
              </w:rPr>
            </w:pPr>
          </w:p>
        </w:tc>
      </w:tr>
      <w:tr w:rsidR="00A92B71" w:rsidRPr="00301ABF" w14:paraId="1DC84A57" w14:textId="77777777" w:rsidTr="00FD01CE">
        <w:tc>
          <w:tcPr>
            <w:tcW w:w="5949" w:type="dxa"/>
          </w:tcPr>
          <w:p w14:paraId="6FE1B6D6" w14:textId="6C86788B" w:rsidR="00A92B71" w:rsidRPr="008F40CC" w:rsidRDefault="008F40CC" w:rsidP="00A92B71">
            <w:pPr>
              <w:rPr>
                <w:rFonts w:ascii="Calibri" w:hAnsi="Calibri" w:cs="Calibri"/>
                <w:b/>
                <w:bCs/>
                <w:sz w:val="20"/>
                <w:szCs w:val="20"/>
              </w:rPr>
            </w:pPr>
            <w:r w:rsidRPr="008F40CC">
              <w:rPr>
                <w:rFonts w:ascii="Calibri" w:hAnsi="Calibri" w:cs="Calibri"/>
                <w:b/>
                <w:bCs/>
                <w:sz w:val="20"/>
                <w:szCs w:val="20"/>
              </w:rPr>
              <w:t>Je reconnais</w:t>
            </w:r>
            <w:r w:rsidR="00B57961" w:rsidRPr="008F40CC">
              <w:rPr>
                <w:rFonts w:ascii="Calibri" w:hAnsi="Calibri" w:cs="Calibri"/>
                <w:b/>
                <w:bCs/>
                <w:sz w:val="20"/>
                <w:szCs w:val="20"/>
              </w:rPr>
              <w:t xml:space="preserve"> l’invariabilité du participe passé d’un verbe impersonnel</w:t>
            </w:r>
            <w:r w:rsidRPr="008F40CC">
              <w:rPr>
                <w:rFonts w:ascii="Calibri" w:hAnsi="Calibri" w:cs="Calibri"/>
                <w:b/>
                <w:bCs/>
                <w:sz w:val="20"/>
                <w:szCs w:val="20"/>
              </w:rPr>
              <w:t>.</w:t>
            </w:r>
          </w:p>
        </w:tc>
        <w:tc>
          <w:tcPr>
            <w:tcW w:w="850" w:type="dxa"/>
          </w:tcPr>
          <w:p w14:paraId="41301C63" w14:textId="77777777" w:rsidR="00A92B71" w:rsidRPr="00301ABF" w:rsidRDefault="00A92B71" w:rsidP="00223C27">
            <w:pPr>
              <w:pStyle w:val="NormalWeb"/>
              <w:rPr>
                <w:rFonts w:ascii="Calibri" w:hAnsi="Calibri" w:cs="Calibri"/>
                <w:sz w:val="20"/>
                <w:szCs w:val="20"/>
              </w:rPr>
            </w:pPr>
          </w:p>
        </w:tc>
        <w:tc>
          <w:tcPr>
            <w:tcW w:w="1007" w:type="dxa"/>
          </w:tcPr>
          <w:p w14:paraId="6DBDEA7D" w14:textId="77777777" w:rsidR="00A92B71" w:rsidRPr="00301ABF" w:rsidRDefault="00A92B71" w:rsidP="00223C27">
            <w:pPr>
              <w:pStyle w:val="NormalWeb"/>
              <w:rPr>
                <w:rFonts w:ascii="Calibri" w:hAnsi="Calibri" w:cs="Calibri"/>
                <w:sz w:val="20"/>
                <w:szCs w:val="20"/>
              </w:rPr>
            </w:pPr>
          </w:p>
        </w:tc>
        <w:tc>
          <w:tcPr>
            <w:tcW w:w="937" w:type="dxa"/>
          </w:tcPr>
          <w:p w14:paraId="29D9A629" w14:textId="77777777" w:rsidR="00A92B71" w:rsidRPr="00301ABF" w:rsidRDefault="00A92B71" w:rsidP="00223C27">
            <w:pPr>
              <w:pStyle w:val="NormalWeb"/>
              <w:rPr>
                <w:rFonts w:ascii="Calibri" w:hAnsi="Calibri" w:cs="Calibri"/>
                <w:sz w:val="20"/>
                <w:szCs w:val="20"/>
              </w:rPr>
            </w:pPr>
          </w:p>
        </w:tc>
      </w:tr>
      <w:tr w:rsidR="00B57961" w:rsidRPr="00301ABF" w14:paraId="7C65A44F" w14:textId="77777777" w:rsidTr="00FD01CE">
        <w:tc>
          <w:tcPr>
            <w:tcW w:w="5949" w:type="dxa"/>
          </w:tcPr>
          <w:p w14:paraId="4DF97A1A" w14:textId="7056BA7F" w:rsidR="00B57961" w:rsidRPr="008F40CC" w:rsidRDefault="008F40CC" w:rsidP="008F40CC">
            <w:pPr>
              <w:rPr>
                <w:rFonts w:ascii="Calibri" w:hAnsi="Calibri" w:cs="Calibri"/>
                <w:sz w:val="20"/>
                <w:szCs w:val="20"/>
              </w:rPr>
            </w:pPr>
            <w:r w:rsidRPr="008F40CC">
              <w:rPr>
                <w:rFonts w:ascii="Calibri" w:hAnsi="Calibri" w:cs="Calibri"/>
                <w:sz w:val="20"/>
                <w:szCs w:val="20"/>
              </w:rPr>
              <w:t>Je reconnais le mode du verbe dans la subordonnée complétive complément du nom.</w:t>
            </w:r>
          </w:p>
        </w:tc>
        <w:tc>
          <w:tcPr>
            <w:tcW w:w="850" w:type="dxa"/>
          </w:tcPr>
          <w:p w14:paraId="76CE152D" w14:textId="77777777" w:rsidR="00B57961" w:rsidRPr="00301ABF" w:rsidRDefault="00B57961" w:rsidP="00223C27">
            <w:pPr>
              <w:pStyle w:val="NormalWeb"/>
              <w:rPr>
                <w:rFonts w:ascii="Calibri" w:hAnsi="Calibri" w:cs="Calibri"/>
                <w:sz w:val="20"/>
                <w:szCs w:val="20"/>
              </w:rPr>
            </w:pPr>
          </w:p>
        </w:tc>
        <w:tc>
          <w:tcPr>
            <w:tcW w:w="1007" w:type="dxa"/>
          </w:tcPr>
          <w:p w14:paraId="5B0F6877" w14:textId="77777777" w:rsidR="00B57961" w:rsidRPr="00301ABF" w:rsidRDefault="00B57961" w:rsidP="00223C27">
            <w:pPr>
              <w:pStyle w:val="NormalWeb"/>
              <w:rPr>
                <w:rFonts w:ascii="Calibri" w:hAnsi="Calibri" w:cs="Calibri"/>
                <w:sz w:val="20"/>
                <w:szCs w:val="20"/>
              </w:rPr>
            </w:pPr>
          </w:p>
        </w:tc>
        <w:tc>
          <w:tcPr>
            <w:tcW w:w="937" w:type="dxa"/>
          </w:tcPr>
          <w:p w14:paraId="792786A7" w14:textId="77777777" w:rsidR="00B57961" w:rsidRPr="00301ABF" w:rsidRDefault="00B57961" w:rsidP="00223C27">
            <w:pPr>
              <w:pStyle w:val="NormalWeb"/>
              <w:rPr>
                <w:rFonts w:ascii="Calibri" w:hAnsi="Calibri" w:cs="Calibri"/>
                <w:sz w:val="20"/>
                <w:szCs w:val="20"/>
              </w:rPr>
            </w:pPr>
          </w:p>
        </w:tc>
      </w:tr>
      <w:tr w:rsidR="00B57961" w:rsidRPr="00301ABF" w14:paraId="57306812" w14:textId="77777777" w:rsidTr="00FD01CE">
        <w:tc>
          <w:tcPr>
            <w:tcW w:w="5949" w:type="dxa"/>
          </w:tcPr>
          <w:p w14:paraId="625D5D6A" w14:textId="22686381" w:rsidR="00B57961" w:rsidRPr="008F40CC" w:rsidRDefault="008F40CC" w:rsidP="00B57961">
            <w:pPr>
              <w:rPr>
                <w:rFonts w:ascii="Calibri" w:hAnsi="Calibri" w:cs="Calibri"/>
                <w:b/>
                <w:bCs/>
                <w:sz w:val="20"/>
                <w:szCs w:val="20"/>
              </w:rPr>
            </w:pPr>
            <w:r w:rsidRPr="008F40CC">
              <w:rPr>
                <w:rFonts w:ascii="Calibri" w:hAnsi="Calibri" w:cs="Calibri"/>
                <w:b/>
                <w:bCs/>
                <w:sz w:val="20"/>
                <w:szCs w:val="20"/>
              </w:rPr>
              <w:t>Je reconnais le mode et le temps du verbe dans les subordonnées compléments de phrase à valeur de concession, d’opposition et d’hypothèse.</w:t>
            </w:r>
          </w:p>
        </w:tc>
        <w:tc>
          <w:tcPr>
            <w:tcW w:w="850" w:type="dxa"/>
          </w:tcPr>
          <w:p w14:paraId="32D588F2" w14:textId="77777777" w:rsidR="00B57961" w:rsidRPr="00301ABF" w:rsidRDefault="00B57961" w:rsidP="00223C27">
            <w:pPr>
              <w:pStyle w:val="NormalWeb"/>
              <w:rPr>
                <w:rFonts w:ascii="Calibri" w:hAnsi="Calibri" w:cs="Calibri"/>
                <w:sz w:val="20"/>
                <w:szCs w:val="20"/>
              </w:rPr>
            </w:pPr>
          </w:p>
        </w:tc>
        <w:tc>
          <w:tcPr>
            <w:tcW w:w="1007" w:type="dxa"/>
          </w:tcPr>
          <w:p w14:paraId="44F372CC" w14:textId="77777777" w:rsidR="00B57961" w:rsidRPr="00301ABF" w:rsidRDefault="00B57961" w:rsidP="00223C27">
            <w:pPr>
              <w:pStyle w:val="NormalWeb"/>
              <w:rPr>
                <w:rFonts w:ascii="Calibri" w:hAnsi="Calibri" w:cs="Calibri"/>
                <w:sz w:val="20"/>
                <w:szCs w:val="20"/>
              </w:rPr>
            </w:pPr>
          </w:p>
        </w:tc>
        <w:tc>
          <w:tcPr>
            <w:tcW w:w="937" w:type="dxa"/>
          </w:tcPr>
          <w:p w14:paraId="4A87CF81" w14:textId="77777777" w:rsidR="00B57961" w:rsidRPr="00301ABF" w:rsidRDefault="00B57961" w:rsidP="00223C27">
            <w:pPr>
              <w:pStyle w:val="NormalWeb"/>
              <w:rPr>
                <w:rFonts w:ascii="Calibri" w:hAnsi="Calibri" w:cs="Calibri"/>
                <w:sz w:val="20"/>
                <w:szCs w:val="20"/>
              </w:rPr>
            </w:pPr>
          </w:p>
        </w:tc>
      </w:tr>
      <w:tr w:rsidR="00B34E7A" w:rsidRPr="00301ABF" w14:paraId="62628EC3" w14:textId="77777777" w:rsidTr="001D10FA">
        <w:tc>
          <w:tcPr>
            <w:tcW w:w="8743" w:type="dxa"/>
            <w:gridSpan w:val="4"/>
            <w:shd w:val="clear" w:color="auto" w:fill="B6E4D1"/>
            <w:vAlign w:val="center"/>
          </w:tcPr>
          <w:p w14:paraId="0FAFB294" w14:textId="65226FED" w:rsidR="00B34E7A" w:rsidRPr="00254C95" w:rsidRDefault="00B34E7A" w:rsidP="00573763">
            <w:pPr>
              <w:pStyle w:val="NormalWeb"/>
              <w:jc w:val="center"/>
              <w:rPr>
                <w:rFonts w:ascii="Calibri" w:hAnsi="Calibri" w:cs="Calibri"/>
                <w:b/>
                <w:bCs/>
                <w:sz w:val="20"/>
                <w:szCs w:val="20"/>
              </w:rPr>
            </w:pPr>
            <w:r w:rsidRPr="00254C95">
              <w:rPr>
                <w:rFonts w:ascii="Calibri" w:hAnsi="Calibri" w:cs="Calibri"/>
                <w:b/>
                <w:bCs/>
                <w:sz w:val="20"/>
                <w:szCs w:val="20"/>
              </w:rPr>
              <w:t>Lexique</w:t>
            </w:r>
          </w:p>
        </w:tc>
      </w:tr>
      <w:tr w:rsidR="00A13BE6" w:rsidRPr="00301ABF" w14:paraId="4DFB7C08" w14:textId="77777777" w:rsidTr="00FD01CE">
        <w:tc>
          <w:tcPr>
            <w:tcW w:w="5949" w:type="dxa"/>
            <w:vAlign w:val="center"/>
          </w:tcPr>
          <w:p w14:paraId="10D123A6" w14:textId="3795E2C0" w:rsidR="00A13BE6" w:rsidRDefault="00A13BE6" w:rsidP="00010BA6">
            <w:pPr>
              <w:rPr>
                <w:rFonts w:ascii="Calibri" w:hAnsi="Calibri" w:cs="Calibri"/>
                <w:b/>
                <w:bCs/>
                <w:sz w:val="20"/>
                <w:szCs w:val="20"/>
              </w:rPr>
            </w:pPr>
            <w:r>
              <w:rPr>
                <w:rFonts w:ascii="Calibri" w:hAnsi="Calibri" w:cs="Calibri"/>
                <w:b/>
                <w:bCs/>
                <w:sz w:val="20"/>
                <w:szCs w:val="20"/>
              </w:rPr>
              <w:t>Je reconnais le sens des préfixes et des suffixes pour résoudre les problèmes de compréhension des mots.</w:t>
            </w:r>
          </w:p>
        </w:tc>
        <w:tc>
          <w:tcPr>
            <w:tcW w:w="850" w:type="dxa"/>
          </w:tcPr>
          <w:p w14:paraId="425148C2" w14:textId="77777777" w:rsidR="00A13BE6" w:rsidRPr="00301ABF" w:rsidRDefault="00A13BE6" w:rsidP="00223C27">
            <w:pPr>
              <w:pStyle w:val="NormalWeb"/>
              <w:rPr>
                <w:rFonts w:ascii="Calibri" w:hAnsi="Calibri" w:cs="Calibri"/>
                <w:sz w:val="20"/>
                <w:szCs w:val="20"/>
              </w:rPr>
            </w:pPr>
          </w:p>
        </w:tc>
        <w:tc>
          <w:tcPr>
            <w:tcW w:w="1007" w:type="dxa"/>
          </w:tcPr>
          <w:p w14:paraId="43610FD2" w14:textId="77777777" w:rsidR="00A13BE6" w:rsidRPr="00301ABF" w:rsidRDefault="00A13BE6" w:rsidP="00223C27">
            <w:pPr>
              <w:pStyle w:val="NormalWeb"/>
              <w:rPr>
                <w:rFonts w:ascii="Calibri" w:hAnsi="Calibri" w:cs="Calibri"/>
                <w:sz w:val="20"/>
                <w:szCs w:val="20"/>
              </w:rPr>
            </w:pPr>
          </w:p>
        </w:tc>
        <w:tc>
          <w:tcPr>
            <w:tcW w:w="937" w:type="dxa"/>
          </w:tcPr>
          <w:p w14:paraId="7DA8C0DB" w14:textId="77777777" w:rsidR="00A13BE6" w:rsidRPr="00301ABF" w:rsidRDefault="00A13BE6" w:rsidP="00223C27">
            <w:pPr>
              <w:pStyle w:val="NormalWeb"/>
              <w:rPr>
                <w:rFonts w:ascii="Calibri" w:hAnsi="Calibri" w:cs="Calibri"/>
                <w:sz w:val="20"/>
                <w:szCs w:val="20"/>
              </w:rPr>
            </w:pPr>
          </w:p>
        </w:tc>
      </w:tr>
      <w:tr w:rsidR="00942F6B" w:rsidRPr="00301ABF" w14:paraId="7277988D" w14:textId="77777777" w:rsidTr="00FD01CE">
        <w:tc>
          <w:tcPr>
            <w:tcW w:w="5949" w:type="dxa"/>
            <w:vAlign w:val="center"/>
          </w:tcPr>
          <w:p w14:paraId="309A4890" w14:textId="07791290" w:rsidR="00942F6B" w:rsidRPr="003825DD" w:rsidRDefault="008E4D0D" w:rsidP="00010BA6">
            <w:pPr>
              <w:rPr>
                <w:rFonts w:ascii="Calibri" w:hAnsi="Calibri" w:cs="Calibri"/>
                <w:sz w:val="20"/>
                <w:szCs w:val="20"/>
              </w:rPr>
            </w:pPr>
            <w:r>
              <w:rPr>
                <w:rFonts w:ascii="Calibri" w:hAnsi="Calibri" w:cs="Calibri"/>
                <w:b/>
                <w:bCs/>
                <w:sz w:val="20"/>
                <w:szCs w:val="20"/>
              </w:rPr>
              <w:t>Je reconnais</w:t>
            </w:r>
            <w:r w:rsidR="004C2C91" w:rsidRPr="003825DD">
              <w:rPr>
                <w:rFonts w:ascii="Calibri" w:hAnsi="Calibri" w:cs="Calibri"/>
                <w:b/>
                <w:bCs/>
                <w:sz w:val="20"/>
                <w:szCs w:val="20"/>
              </w:rPr>
              <w:t xml:space="preserve"> les anglicismes fréquents dont l’emploi est critiqué et </w:t>
            </w:r>
            <w:r>
              <w:rPr>
                <w:rFonts w:ascii="Calibri" w:hAnsi="Calibri" w:cs="Calibri"/>
                <w:b/>
                <w:bCs/>
                <w:sz w:val="20"/>
                <w:szCs w:val="20"/>
              </w:rPr>
              <w:t>j’emploie</w:t>
            </w:r>
            <w:r w:rsidR="004C2C91" w:rsidRPr="003825DD">
              <w:rPr>
                <w:rFonts w:ascii="Calibri" w:hAnsi="Calibri" w:cs="Calibri"/>
                <w:b/>
                <w:bCs/>
                <w:sz w:val="20"/>
                <w:szCs w:val="20"/>
              </w:rPr>
              <w:t xml:space="preserve"> les mots ou les expressions de la langue française qui permettent de les remplacer</w:t>
            </w:r>
            <w:r>
              <w:rPr>
                <w:rFonts w:ascii="Calibri" w:hAnsi="Calibri" w:cs="Calibri"/>
                <w:b/>
                <w:bCs/>
                <w:sz w:val="20"/>
                <w:szCs w:val="20"/>
              </w:rPr>
              <w:t>.</w:t>
            </w:r>
          </w:p>
        </w:tc>
        <w:tc>
          <w:tcPr>
            <w:tcW w:w="850" w:type="dxa"/>
          </w:tcPr>
          <w:p w14:paraId="29DE7AE1" w14:textId="77777777" w:rsidR="00942F6B" w:rsidRPr="00301ABF" w:rsidRDefault="00942F6B" w:rsidP="00223C27">
            <w:pPr>
              <w:pStyle w:val="NormalWeb"/>
              <w:rPr>
                <w:rFonts w:ascii="Calibri" w:hAnsi="Calibri" w:cs="Calibri"/>
                <w:sz w:val="20"/>
                <w:szCs w:val="20"/>
              </w:rPr>
            </w:pPr>
          </w:p>
        </w:tc>
        <w:tc>
          <w:tcPr>
            <w:tcW w:w="1007" w:type="dxa"/>
          </w:tcPr>
          <w:p w14:paraId="571CD6EA" w14:textId="77777777" w:rsidR="00942F6B" w:rsidRPr="00301ABF" w:rsidRDefault="00942F6B" w:rsidP="00223C27">
            <w:pPr>
              <w:pStyle w:val="NormalWeb"/>
              <w:rPr>
                <w:rFonts w:ascii="Calibri" w:hAnsi="Calibri" w:cs="Calibri"/>
                <w:sz w:val="20"/>
                <w:szCs w:val="20"/>
              </w:rPr>
            </w:pPr>
          </w:p>
        </w:tc>
        <w:tc>
          <w:tcPr>
            <w:tcW w:w="937" w:type="dxa"/>
          </w:tcPr>
          <w:p w14:paraId="086DAC4C" w14:textId="77777777" w:rsidR="00942F6B" w:rsidRPr="00301ABF" w:rsidRDefault="00942F6B" w:rsidP="00223C27">
            <w:pPr>
              <w:pStyle w:val="NormalWeb"/>
              <w:rPr>
                <w:rFonts w:ascii="Calibri" w:hAnsi="Calibri" w:cs="Calibri"/>
                <w:sz w:val="20"/>
                <w:szCs w:val="20"/>
              </w:rPr>
            </w:pPr>
          </w:p>
        </w:tc>
      </w:tr>
      <w:tr w:rsidR="00942F6B" w:rsidRPr="00301ABF" w14:paraId="4BC316A3" w14:textId="77777777" w:rsidTr="00FD01CE">
        <w:tc>
          <w:tcPr>
            <w:tcW w:w="5949" w:type="dxa"/>
            <w:vAlign w:val="center"/>
          </w:tcPr>
          <w:p w14:paraId="71245B38" w14:textId="09DD0854" w:rsidR="00942F6B" w:rsidRPr="003825DD" w:rsidRDefault="008E4D0D" w:rsidP="00010BA6">
            <w:pPr>
              <w:rPr>
                <w:rFonts w:ascii="Calibri" w:hAnsi="Calibri" w:cs="Calibri"/>
                <w:sz w:val="20"/>
                <w:szCs w:val="20"/>
              </w:rPr>
            </w:pPr>
            <w:r>
              <w:rPr>
                <w:rFonts w:ascii="Calibri" w:hAnsi="Calibri" w:cs="Calibri"/>
                <w:b/>
                <w:bCs/>
                <w:sz w:val="20"/>
                <w:szCs w:val="20"/>
              </w:rPr>
              <w:t>J</w:t>
            </w:r>
            <w:r w:rsidR="00A11122">
              <w:rPr>
                <w:rFonts w:ascii="Calibri" w:hAnsi="Calibri" w:cs="Calibri"/>
                <w:b/>
                <w:bCs/>
                <w:sz w:val="20"/>
                <w:szCs w:val="20"/>
              </w:rPr>
              <w:t>e reconnais et j</w:t>
            </w:r>
            <w:r w:rsidR="00105DA6">
              <w:rPr>
                <w:rFonts w:ascii="Calibri" w:hAnsi="Calibri" w:cs="Calibri"/>
                <w:b/>
                <w:bCs/>
                <w:sz w:val="20"/>
                <w:szCs w:val="20"/>
              </w:rPr>
              <w:t>’emploie</w:t>
            </w:r>
            <w:r w:rsidR="00E1401A" w:rsidRPr="003825DD">
              <w:rPr>
                <w:rFonts w:ascii="Calibri" w:hAnsi="Calibri" w:cs="Calibri"/>
                <w:b/>
                <w:bCs/>
                <w:sz w:val="20"/>
                <w:szCs w:val="20"/>
              </w:rPr>
              <w:t xml:space="preserve"> le sens des mots approprié au contexte en recourant, au besoin, au dictionnaire</w:t>
            </w:r>
            <w:r>
              <w:rPr>
                <w:rFonts w:ascii="Calibri" w:hAnsi="Calibri" w:cs="Calibri"/>
                <w:b/>
                <w:bCs/>
                <w:sz w:val="20"/>
                <w:szCs w:val="20"/>
              </w:rPr>
              <w:t>.</w:t>
            </w:r>
            <w:r w:rsidR="00E1401A" w:rsidRPr="003825DD">
              <w:rPr>
                <w:rFonts w:ascii="Calibri" w:hAnsi="Calibri" w:cs="Calibri"/>
                <w:sz w:val="20"/>
                <w:szCs w:val="20"/>
              </w:rPr>
              <w:t xml:space="preserve"> </w:t>
            </w:r>
          </w:p>
        </w:tc>
        <w:tc>
          <w:tcPr>
            <w:tcW w:w="850" w:type="dxa"/>
          </w:tcPr>
          <w:p w14:paraId="1ACC793E" w14:textId="77777777" w:rsidR="00942F6B" w:rsidRPr="00301ABF" w:rsidRDefault="00942F6B" w:rsidP="00223C27">
            <w:pPr>
              <w:pStyle w:val="NormalWeb"/>
              <w:rPr>
                <w:rFonts w:ascii="Calibri" w:hAnsi="Calibri" w:cs="Calibri"/>
                <w:sz w:val="20"/>
                <w:szCs w:val="20"/>
              </w:rPr>
            </w:pPr>
          </w:p>
        </w:tc>
        <w:tc>
          <w:tcPr>
            <w:tcW w:w="1007" w:type="dxa"/>
          </w:tcPr>
          <w:p w14:paraId="315409C7" w14:textId="77777777" w:rsidR="00942F6B" w:rsidRPr="00301ABF" w:rsidRDefault="00942F6B" w:rsidP="00223C27">
            <w:pPr>
              <w:pStyle w:val="NormalWeb"/>
              <w:rPr>
                <w:rFonts w:ascii="Calibri" w:hAnsi="Calibri" w:cs="Calibri"/>
                <w:sz w:val="20"/>
                <w:szCs w:val="20"/>
              </w:rPr>
            </w:pPr>
          </w:p>
        </w:tc>
        <w:tc>
          <w:tcPr>
            <w:tcW w:w="937" w:type="dxa"/>
          </w:tcPr>
          <w:p w14:paraId="0007F15C" w14:textId="77777777" w:rsidR="00942F6B" w:rsidRPr="00301ABF" w:rsidRDefault="00942F6B" w:rsidP="00223C27">
            <w:pPr>
              <w:pStyle w:val="NormalWeb"/>
              <w:rPr>
                <w:rFonts w:ascii="Calibri" w:hAnsi="Calibri" w:cs="Calibri"/>
                <w:sz w:val="20"/>
                <w:szCs w:val="20"/>
              </w:rPr>
            </w:pPr>
          </w:p>
        </w:tc>
      </w:tr>
      <w:tr w:rsidR="00C54597" w:rsidRPr="00301ABF" w14:paraId="498111B3" w14:textId="77777777" w:rsidTr="00FD01CE">
        <w:tc>
          <w:tcPr>
            <w:tcW w:w="5949" w:type="dxa"/>
            <w:vAlign w:val="center"/>
          </w:tcPr>
          <w:p w14:paraId="18A99EB8" w14:textId="15DA2163" w:rsidR="00C54597" w:rsidRPr="00BC241E" w:rsidRDefault="00C54597" w:rsidP="00B47141">
            <w:pPr>
              <w:rPr>
                <w:rFonts w:ascii="Calibri" w:hAnsi="Calibri" w:cs="Calibri"/>
                <w:b/>
                <w:bCs/>
                <w:sz w:val="20"/>
                <w:szCs w:val="20"/>
              </w:rPr>
            </w:pPr>
            <w:r w:rsidRPr="00BC241E">
              <w:rPr>
                <w:rFonts w:ascii="Calibri" w:hAnsi="Calibri" w:cs="Calibri"/>
                <w:b/>
                <w:bCs/>
                <w:sz w:val="20"/>
                <w:szCs w:val="20"/>
              </w:rPr>
              <w:t xml:space="preserve">Je reconnais </w:t>
            </w:r>
            <w:r w:rsidR="00BC241E" w:rsidRPr="00BC241E">
              <w:rPr>
                <w:rFonts w:ascii="Calibri" w:hAnsi="Calibri" w:cs="Calibri"/>
                <w:b/>
                <w:bCs/>
                <w:sz w:val="20"/>
                <w:szCs w:val="20"/>
              </w:rPr>
              <w:t xml:space="preserve">certaines figures de style </w:t>
            </w:r>
            <w:r w:rsidRPr="00BC241E">
              <w:rPr>
                <w:rFonts w:ascii="Calibri" w:hAnsi="Calibri" w:cs="Calibri"/>
                <w:b/>
                <w:bCs/>
                <w:sz w:val="20"/>
                <w:szCs w:val="20"/>
              </w:rPr>
              <w:t>et l’effet qu’elle</w:t>
            </w:r>
            <w:r w:rsidR="00BC241E" w:rsidRPr="00BC241E">
              <w:rPr>
                <w:rFonts w:ascii="Calibri" w:hAnsi="Calibri" w:cs="Calibri"/>
                <w:b/>
                <w:bCs/>
                <w:sz w:val="20"/>
                <w:szCs w:val="20"/>
              </w:rPr>
              <w:t>s</w:t>
            </w:r>
            <w:r w:rsidRPr="00BC241E">
              <w:rPr>
                <w:rFonts w:ascii="Calibri" w:hAnsi="Calibri" w:cs="Calibri"/>
                <w:b/>
                <w:bCs/>
                <w:sz w:val="20"/>
                <w:szCs w:val="20"/>
              </w:rPr>
              <w:t xml:space="preserve"> produi</w:t>
            </w:r>
            <w:r w:rsidR="00BC241E" w:rsidRPr="00BC241E">
              <w:rPr>
                <w:rFonts w:ascii="Calibri" w:hAnsi="Calibri" w:cs="Calibri"/>
                <w:b/>
                <w:bCs/>
                <w:sz w:val="20"/>
                <w:szCs w:val="20"/>
              </w:rPr>
              <w:t>sent : l’antithèse et l’ironie.</w:t>
            </w:r>
          </w:p>
        </w:tc>
        <w:tc>
          <w:tcPr>
            <w:tcW w:w="850" w:type="dxa"/>
          </w:tcPr>
          <w:p w14:paraId="3E3AA98C" w14:textId="77777777" w:rsidR="00C54597" w:rsidRPr="00301ABF" w:rsidRDefault="00C54597" w:rsidP="00223C27">
            <w:pPr>
              <w:pStyle w:val="NormalWeb"/>
              <w:rPr>
                <w:rFonts w:ascii="Calibri" w:hAnsi="Calibri" w:cs="Calibri"/>
                <w:sz w:val="20"/>
                <w:szCs w:val="20"/>
              </w:rPr>
            </w:pPr>
          </w:p>
        </w:tc>
        <w:tc>
          <w:tcPr>
            <w:tcW w:w="1007" w:type="dxa"/>
          </w:tcPr>
          <w:p w14:paraId="6B873C3E" w14:textId="77777777" w:rsidR="00C54597" w:rsidRPr="00301ABF" w:rsidRDefault="00C54597" w:rsidP="00223C27">
            <w:pPr>
              <w:pStyle w:val="NormalWeb"/>
              <w:rPr>
                <w:rFonts w:ascii="Calibri" w:hAnsi="Calibri" w:cs="Calibri"/>
                <w:sz w:val="20"/>
                <w:szCs w:val="20"/>
              </w:rPr>
            </w:pPr>
          </w:p>
        </w:tc>
        <w:tc>
          <w:tcPr>
            <w:tcW w:w="937" w:type="dxa"/>
          </w:tcPr>
          <w:p w14:paraId="3E1F154D" w14:textId="77777777" w:rsidR="00C54597" w:rsidRPr="00301ABF" w:rsidRDefault="00C54597" w:rsidP="00223C27">
            <w:pPr>
              <w:pStyle w:val="NormalWeb"/>
              <w:rPr>
                <w:rFonts w:ascii="Calibri" w:hAnsi="Calibri" w:cs="Calibri"/>
                <w:sz w:val="20"/>
                <w:szCs w:val="20"/>
              </w:rPr>
            </w:pPr>
          </w:p>
        </w:tc>
      </w:tr>
      <w:tr w:rsidR="00942F6B" w:rsidRPr="00301ABF" w14:paraId="2FF84D5B" w14:textId="77777777" w:rsidTr="00FD01CE">
        <w:tc>
          <w:tcPr>
            <w:tcW w:w="5949" w:type="dxa"/>
            <w:vAlign w:val="center"/>
          </w:tcPr>
          <w:p w14:paraId="6888971F" w14:textId="3CC40031" w:rsidR="00942F6B" w:rsidRPr="008E4D0D" w:rsidRDefault="00F95631" w:rsidP="00010BA6">
            <w:pPr>
              <w:rPr>
                <w:rFonts w:ascii="Calibri" w:hAnsi="Calibri" w:cs="Calibri"/>
                <w:b/>
                <w:bCs/>
                <w:sz w:val="20"/>
                <w:szCs w:val="20"/>
              </w:rPr>
            </w:pPr>
            <w:r>
              <w:rPr>
                <w:rFonts w:ascii="Calibri" w:hAnsi="Calibri" w:cs="Calibri"/>
                <w:b/>
                <w:bCs/>
                <w:sz w:val="20"/>
                <w:szCs w:val="20"/>
              </w:rPr>
              <w:t>Je reconnais les synonymes, les antonymes et leur rôle dans le texte et j</w:t>
            </w:r>
            <w:r w:rsidR="00803038">
              <w:rPr>
                <w:rFonts w:ascii="Calibri" w:hAnsi="Calibri" w:cs="Calibri"/>
                <w:b/>
                <w:bCs/>
                <w:sz w:val="20"/>
                <w:szCs w:val="20"/>
              </w:rPr>
              <w:t>’exploite</w:t>
            </w:r>
            <w:r w:rsidR="002C75D5">
              <w:rPr>
                <w:rFonts w:ascii="Calibri" w:hAnsi="Calibri" w:cs="Calibri"/>
                <w:b/>
                <w:bCs/>
                <w:sz w:val="20"/>
                <w:szCs w:val="20"/>
              </w:rPr>
              <w:t xml:space="preserve"> </w:t>
            </w:r>
            <w:r>
              <w:rPr>
                <w:rFonts w:ascii="Calibri" w:hAnsi="Calibri" w:cs="Calibri"/>
                <w:b/>
                <w:bCs/>
                <w:sz w:val="20"/>
                <w:szCs w:val="20"/>
              </w:rPr>
              <w:t>la synonymie et l’antonymie</w:t>
            </w:r>
            <w:r w:rsidR="00012BC2">
              <w:rPr>
                <w:rFonts w:ascii="Calibri" w:hAnsi="Calibri" w:cs="Calibri"/>
                <w:b/>
                <w:bCs/>
                <w:sz w:val="20"/>
                <w:szCs w:val="20"/>
              </w:rPr>
              <w:t xml:space="preserve"> </w:t>
            </w:r>
            <w:r w:rsidR="00803038">
              <w:rPr>
                <w:rFonts w:ascii="Calibri" w:hAnsi="Calibri" w:cs="Calibri"/>
                <w:b/>
                <w:bCs/>
                <w:sz w:val="20"/>
                <w:szCs w:val="20"/>
              </w:rPr>
              <w:t>pour varier le vocabulaire.</w:t>
            </w:r>
          </w:p>
        </w:tc>
        <w:tc>
          <w:tcPr>
            <w:tcW w:w="850" w:type="dxa"/>
          </w:tcPr>
          <w:p w14:paraId="5B1A6B8F" w14:textId="77777777" w:rsidR="00942F6B" w:rsidRPr="00301ABF" w:rsidRDefault="00942F6B" w:rsidP="00223C27">
            <w:pPr>
              <w:pStyle w:val="NormalWeb"/>
              <w:rPr>
                <w:rFonts w:ascii="Calibri" w:hAnsi="Calibri" w:cs="Calibri"/>
                <w:sz w:val="20"/>
                <w:szCs w:val="20"/>
              </w:rPr>
            </w:pPr>
          </w:p>
        </w:tc>
        <w:tc>
          <w:tcPr>
            <w:tcW w:w="1007" w:type="dxa"/>
          </w:tcPr>
          <w:p w14:paraId="1F9D2AFD" w14:textId="77777777" w:rsidR="00942F6B" w:rsidRPr="00301ABF" w:rsidRDefault="00942F6B" w:rsidP="00223C27">
            <w:pPr>
              <w:pStyle w:val="NormalWeb"/>
              <w:rPr>
                <w:rFonts w:ascii="Calibri" w:hAnsi="Calibri" w:cs="Calibri"/>
                <w:sz w:val="20"/>
                <w:szCs w:val="20"/>
              </w:rPr>
            </w:pPr>
          </w:p>
        </w:tc>
        <w:tc>
          <w:tcPr>
            <w:tcW w:w="937" w:type="dxa"/>
          </w:tcPr>
          <w:p w14:paraId="6B86DDCF" w14:textId="77777777" w:rsidR="00942F6B" w:rsidRPr="00301ABF" w:rsidRDefault="00942F6B" w:rsidP="00223C27">
            <w:pPr>
              <w:pStyle w:val="NormalWeb"/>
              <w:rPr>
                <w:rFonts w:ascii="Calibri" w:hAnsi="Calibri" w:cs="Calibri"/>
                <w:sz w:val="20"/>
                <w:szCs w:val="20"/>
              </w:rPr>
            </w:pPr>
          </w:p>
        </w:tc>
      </w:tr>
      <w:tr w:rsidR="00091B1A" w:rsidRPr="00301ABF" w14:paraId="5CB352B4" w14:textId="77777777" w:rsidTr="00FD01CE">
        <w:tc>
          <w:tcPr>
            <w:tcW w:w="5949" w:type="dxa"/>
            <w:vAlign w:val="center"/>
          </w:tcPr>
          <w:p w14:paraId="36131409" w14:textId="3F069466" w:rsidR="00091B1A" w:rsidRPr="00CA11E4" w:rsidRDefault="00BB7AA1" w:rsidP="00010BA6">
            <w:pPr>
              <w:rPr>
                <w:rFonts w:ascii="Calibri" w:hAnsi="Calibri" w:cs="Calibri"/>
                <w:b/>
                <w:bCs/>
                <w:sz w:val="20"/>
                <w:szCs w:val="20"/>
              </w:rPr>
            </w:pPr>
            <w:r w:rsidRPr="00CA11E4">
              <w:rPr>
                <w:rFonts w:ascii="Calibri" w:hAnsi="Calibri" w:cs="Calibri"/>
                <w:b/>
                <w:bCs/>
                <w:sz w:val="20"/>
                <w:szCs w:val="20"/>
              </w:rPr>
              <w:lastRenderedPageBreak/>
              <w:t>Je reconnais l’emploi de la majuscule dans</w:t>
            </w:r>
            <w:r w:rsidR="00091B1A" w:rsidRPr="00CA11E4">
              <w:rPr>
                <w:rFonts w:ascii="Calibri" w:hAnsi="Calibri" w:cs="Calibri"/>
                <w:b/>
                <w:bCs/>
                <w:sz w:val="20"/>
                <w:szCs w:val="20"/>
              </w:rPr>
              <w:t xml:space="preserve"> les noms propres composés (ex. : le mont Blanc).</w:t>
            </w:r>
          </w:p>
        </w:tc>
        <w:tc>
          <w:tcPr>
            <w:tcW w:w="850" w:type="dxa"/>
          </w:tcPr>
          <w:p w14:paraId="14F45ADD" w14:textId="77777777" w:rsidR="00091B1A" w:rsidRPr="00301ABF" w:rsidRDefault="00091B1A" w:rsidP="00223C27">
            <w:pPr>
              <w:pStyle w:val="NormalWeb"/>
              <w:rPr>
                <w:rFonts w:ascii="Calibri" w:hAnsi="Calibri" w:cs="Calibri"/>
                <w:sz w:val="20"/>
                <w:szCs w:val="20"/>
              </w:rPr>
            </w:pPr>
          </w:p>
        </w:tc>
        <w:tc>
          <w:tcPr>
            <w:tcW w:w="1007" w:type="dxa"/>
          </w:tcPr>
          <w:p w14:paraId="7D4E8F99" w14:textId="77777777" w:rsidR="00091B1A" w:rsidRPr="00301ABF" w:rsidRDefault="00091B1A" w:rsidP="00223C27">
            <w:pPr>
              <w:pStyle w:val="NormalWeb"/>
              <w:rPr>
                <w:rFonts w:ascii="Calibri" w:hAnsi="Calibri" w:cs="Calibri"/>
                <w:sz w:val="20"/>
                <w:szCs w:val="20"/>
              </w:rPr>
            </w:pPr>
          </w:p>
        </w:tc>
        <w:tc>
          <w:tcPr>
            <w:tcW w:w="937" w:type="dxa"/>
          </w:tcPr>
          <w:p w14:paraId="49E7CD14" w14:textId="77777777" w:rsidR="00091B1A" w:rsidRPr="00301ABF" w:rsidRDefault="00091B1A" w:rsidP="00223C27">
            <w:pPr>
              <w:pStyle w:val="NormalWeb"/>
              <w:rPr>
                <w:rFonts w:ascii="Calibri" w:hAnsi="Calibri" w:cs="Calibri"/>
                <w:sz w:val="20"/>
                <w:szCs w:val="20"/>
              </w:rPr>
            </w:pPr>
          </w:p>
        </w:tc>
      </w:tr>
      <w:tr w:rsidR="0059465E" w:rsidRPr="00301ABF" w14:paraId="14653C2A" w14:textId="77777777" w:rsidTr="001D10FA">
        <w:tc>
          <w:tcPr>
            <w:tcW w:w="8743" w:type="dxa"/>
            <w:gridSpan w:val="4"/>
            <w:shd w:val="clear" w:color="auto" w:fill="B6E4D1"/>
            <w:vAlign w:val="center"/>
          </w:tcPr>
          <w:p w14:paraId="20E1E043" w14:textId="0651E953" w:rsidR="0059465E" w:rsidRPr="00254C95" w:rsidRDefault="0059465E" w:rsidP="0059465E">
            <w:pPr>
              <w:pStyle w:val="NormalWeb"/>
              <w:jc w:val="center"/>
              <w:rPr>
                <w:rFonts w:ascii="Calibri" w:hAnsi="Calibri" w:cs="Calibri"/>
                <w:b/>
                <w:bCs/>
                <w:sz w:val="20"/>
                <w:szCs w:val="20"/>
              </w:rPr>
            </w:pPr>
            <w:r w:rsidRPr="00254C95">
              <w:rPr>
                <w:rFonts w:ascii="Calibri" w:hAnsi="Calibri" w:cs="Calibri"/>
                <w:b/>
                <w:bCs/>
                <w:sz w:val="20"/>
                <w:szCs w:val="20"/>
              </w:rPr>
              <w:t>Diversité de la langue et langue orale</w:t>
            </w:r>
          </w:p>
        </w:tc>
      </w:tr>
      <w:tr w:rsidR="00ED17BC" w:rsidRPr="00301ABF" w14:paraId="15A77845" w14:textId="77777777" w:rsidTr="00FD01CE">
        <w:tc>
          <w:tcPr>
            <w:tcW w:w="5949" w:type="dxa"/>
            <w:vAlign w:val="center"/>
          </w:tcPr>
          <w:p w14:paraId="5FB3E49A" w14:textId="39C19CD7" w:rsidR="00ED17BC" w:rsidRPr="00254C95" w:rsidRDefault="0059465E" w:rsidP="00010BA6">
            <w:pPr>
              <w:rPr>
                <w:rFonts w:ascii="Calibri" w:hAnsi="Calibri" w:cs="Calibri"/>
                <w:b/>
                <w:bCs/>
                <w:sz w:val="20"/>
                <w:szCs w:val="20"/>
              </w:rPr>
            </w:pPr>
            <w:r w:rsidRPr="00254C95">
              <w:rPr>
                <w:rFonts w:ascii="Calibri" w:hAnsi="Calibri" w:cs="Calibri"/>
                <w:b/>
                <w:bCs/>
                <w:sz w:val="20"/>
                <w:szCs w:val="20"/>
              </w:rPr>
              <w:t>J’emploie la langue standard dans l’ensemble de mes communications orales.</w:t>
            </w:r>
          </w:p>
        </w:tc>
        <w:tc>
          <w:tcPr>
            <w:tcW w:w="850" w:type="dxa"/>
          </w:tcPr>
          <w:p w14:paraId="1355C037" w14:textId="77777777" w:rsidR="00ED17BC" w:rsidRPr="00301ABF" w:rsidRDefault="00ED17BC" w:rsidP="00223C27">
            <w:pPr>
              <w:pStyle w:val="NormalWeb"/>
              <w:rPr>
                <w:rFonts w:ascii="Calibri" w:hAnsi="Calibri" w:cs="Calibri"/>
                <w:sz w:val="20"/>
                <w:szCs w:val="20"/>
              </w:rPr>
            </w:pPr>
          </w:p>
        </w:tc>
        <w:tc>
          <w:tcPr>
            <w:tcW w:w="1007" w:type="dxa"/>
          </w:tcPr>
          <w:p w14:paraId="5BBBB068" w14:textId="77777777" w:rsidR="00ED17BC" w:rsidRPr="00301ABF" w:rsidRDefault="00ED17BC" w:rsidP="00223C27">
            <w:pPr>
              <w:pStyle w:val="NormalWeb"/>
              <w:rPr>
                <w:rFonts w:ascii="Calibri" w:hAnsi="Calibri" w:cs="Calibri"/>
                <w:sz w:val="20"/>
                <w:szCs w:val="20"/>
              </w:rPr>
            </w:pPr>
          </w:p>
        </w:tc>
        <w:tc>
          <w:tcPr>
            <w:tcW w:w="937" w:type="dxa"/>
          </w:tcPr>
          <w:p w14:paraId="4A6B68FC" w14:textId="77777777" w:rsidR="00ED17BC" w:rsidRPr="00301ABF" w:rsidRDefault="00ED17BC" w:rsidP="00223C27">
            <w:pPr>
              <w:pStyle w:val="NormalWeb"/>
              <w:rPr>
                <w:rFonts w:ascii="Calibri" w:hAnsi="Calibri" w:cs="Calibri"/>
                <w:sz w:val="20"/>
                <w:szCs w:val="20"/>
              </w:rPr>
            </w:pPr>
          </w:p>
        </w:tc>
      </w:tr>
      <w:tr w:rsidR="00490625" w:rsidRPr="00301ABF" w14:paraId="4BD55ACD" w14:textId="77777777" w:rsidTr="00490625">
        <w:tc>
          <w:tcPr>
            <w:tcW w:w="5949" w:type="dxa"/>
          </w:tcPr>
          <w:p w14:paraId="138A4EA9" w14:textId="77777777" w:rsidR="00490625" w:rsidRPr="009224A2" w:rsidRDefault="00490625" w:rsidP="00DD290B">
            <w:pPr>
              <w:rPr>
                <w:rFonts w:ascii="Calibri" w:hAnsi="Calibri" w:cs="Calibri"/>
                <w:b/>
                <w:bCs/>
                <w:sz w:val="20"/>
                <w:szCs w:val="20"/>
              </w:rPr>
            </w:pPr>
            <w:r w:rsidRPr="009224A2">
              <w:rPr>
                <w:rFonts w:ascii="Calibri" w:hAnsi="Calibri" w:cs="Calibri"/>
                <w:b/>
                <w:bCs/>
                <w:sz w:val="20"/>
                <w:szCs w:val="20"/>
              </w:rPr>
              <w:t>Je reconnais les marques verbales, paraverbales et non verbales employées qui améliorent la qualité de la communication ou qui permettent de réorienter le propos, et je les utilise de façon appropriée pour :</w:t>
            </w:r>
          </w:p>
          <w:p w14:paraId="3BF8657D" w14:textId="77777777" w:rsidR="00490625" w:rsidRPr="009224A2" w:rsidRDefault="00490625" w:rsidP="00DD290B">
            <w:pPr>
              <w:pStyle w:val="Paragraphedeliste"/>
              <w:numPr>
                <w:ilvl w:val="0"/>
                <w:numId w:val="1"/>
              </w:numPr>
              <w:rPr>
                <w:rFonts w:ascii="Calibri" w:hAnsi="Calibri" w:cs="Calibri"/>
                <w:b/>
                <w:bCs/>
                <w:sz w:val="18"/>
                <w:szCs w:val="18"/>
              </w:rPr>
            </w:pPr>
            <w:r w:rsidRPr="009224A2">
              <w:rPr>
                <w:rFonts w:ascii="Calibri" w:hAnsi="Calibri" w:cs="Calibri"/>
                <w:b/>
                <w:bCs/>
                <w:sz w:val="18"/>
                <w:szCs w:val="18"/>
              </w:rPr>
              <w:t>signaler une volonté d’établir ou d’interrompre une communication;</w:t>
            </w:r>
          </w:p>
          <w:p w14:paraId="435A39D0" w14:textId="77777777" w:rsidR="00490625" w:rsidRPr="009224A2" w:rsidRDefault="00490625" w:rsidP="00DD290B">
            <w:pPr>
              <w:pStyle w:val="Paragraphedeliste"/>
              <w:numPr>
                <w:ilvl w:val="0"/>
                <w:numId w:val="1"/>
              </w:numPr>
              <w:rPr>
                <w:rFonts w:ascii="Calibri" w:hAnsi="Calibri" w:cs="Calibri"/>
                <w:b/>
                <w:bCs/>
                <w:sz w:val="18"/>
                <w:szCs w:val="18"/>
              </w:rPr>
            </w:pPr>
            <w:r w:rsidRPr="009224A2">
              <w:rPr>
                <w:rFonts w:ascii="Calibri" w:hAnsi="Calibri" w:cs="Calibri"/>
                <w:b/>
                <w:bCs/>
                <w:sz w:val="18"/>
                <w:szCs w:val="18"/>
              </w:rPr>
              <w:t>contribuer à maintenir ou à accroître l’attention et l’intérêt;</w:t>
            </w:r>
          </w:p>
          <w:p w14:paraId="7768AC63" w14:textId="77777777" w:rsidR="00490625" w:rsidRPr="009224A2" w:rsidRDefault="00490625" w:rsidP="00DD290B">
            <w:pPr>
              <w:pStyle w:val="Paragraphedeliste"/>
              <w:numPr>
                <w:ilvl w:val="0"/>
                <w:numId w:val="1"/>
              </w:numPr>
              <w:rPr>
                <w:rFonts w:ascii="Calibri" w:hAnsi="Calibri" w:cs="Calibri"/>
                <w:b/>
                <w:bCs/>
                <w:sz w:val="18"/>
                <w:szCs w:val="18"/>
              </w:rPr>
            </w:pPr>
            <w:r w:rsidRPr="009224A2">
              <w:rPr>
                <w:rFonts w:ascii="Calibri" w:hAnsi="Calibri" w:cs="Calibri"/>
                <w:b/>
                <w:bCs/>
                <w:sz w:val="18"/>
                <w:szCs w:val="18"/>
              </w:rPr>
              <w:t>manifester une écoute attentive;</w:t>
            </w:r>
          </w:p>
          <w:p w14:paraId="05AA4B47" w14:textId="77777777" w:rsidR="00490625" w:rsidRPr="009224A2" w:rsidRDefault="00490625" w:rsidP="00DD290B">
            <w:pPr>
              <w:pStyle w:val="Paragraphedeliste"/>
              <w:numPr>
                <w:ilvl w:val="0"/>
                <w:numId w:val="1"/>
              </w:numPr>
              <w:rPr>
                <w:rFonts w:ascii="Calibri" w:hAnsi="Calibri" w:cs="Calibri"/>
                <w:sz w:val="20"/>
                <w:szCs w:val="20"/>
              </w:rPr>
            </w:pPr>
            <w:r w:rsidRPr="009224A2">
              <w:rPr>
                <w:rFonts w:ascii="Calibri" w:hAnsi="Calibri" w:cs="Calibri"/>
                <w:b/>
                <w:bCs/>
                <w:sz w:val="18"/>
                <w:szCs w:val="18"/>
              </w:rPr>
              <w:t>amener un changement de sujet ou d’angle dans un échange.</w:t>
            </w:r>
          </w:p>
        </w:tc>
        <w:tc>
          <w:tcPr>
            <w:tcW w:w="850" w:type="dxa"/>
          </w:tcPr>
          <w:p w14:paraId="71169943" w14:textId="77777777" w:rsidR="00490625" w:rsidRPr="00301ABF" w:rsidRDefault="00490625" w:rsidP="00DD290B">
            <w:pPr>
              <w:pStyle w:val="NormalWeb"/>
              <w:rPr>
                <w:rFonts w:ascii="Calibri" w:hAnsi="Calibri" w:cs="Calibri"/>
                <w:sz w:val="20"/>
                <w:szCs w:val="20"/>
              </w:rPr>
            </w:pPr>
          </w:p>
        </w:tc>
        <w:tc>
          <w:tcPr>
            <w:tcW w:w="1007" w:type="dxa"/>
          </w:tcPr>
          <w:p w14:paraId="0B02A192" w14:textId="77777777" w:rsidR="00490625" w:rsidRPr="00301ABF" w:rsidRDefault="00490625" w:rsidP="00DD290B">
            <w:pPr>
              <w:pStyle w:val="NormalWeb"/>
              <w:rPr>
                <w:rFonts w:ascii="Calibri" w:hAnsi="Calibri" w:cs="Calibri"/>
                <w:sz w:val="20"/>
                <w:szCs w:val="20"/>
              </w:rPr>
            </w:pPr>
          </w:p>
        </w:tc>
        <w:tc>
          <w:tcPr>
            <w:tcW w:w="937" w:type="dxa"/>
          </w:tcPr>
          <w:p w14:paraId="7EFD05D3" w14:textId="77777777" w:rsidR="00490625" w:rsidRPr="00301ABF" w:rsidRDefault="00490625" w:rsidP="00DD290B">
            <w:pPr>
              <w:pStyle w:val="NormalWeb"/>
              <w:rPr>
                <w:rFonts w:ascii="Calibri" w:hAnsi="Calibri" w:cs="Calibri"/>
                <w:sz w:val="20"/>
                <w:szCs w:val="20"/>
              </w:rPr>
            </w:pPr>
          </w:p>
        </w:tc>
      </w:tr>
      <w:tr w:rsidR="00490625" w:rsidRPr="00301ABF" w14:paraId="06F594C8" w14:textId="77777777" w:rsidTr="00490625">
        <w:tc>
          <w:tcPr>
            <w:tcW w:w="5949" w:type="dxa"/>
          </w:tcPr>
          <w:p w14:paraId="53093AB8" w14:textId="37B82CFB" w:rsidR="00490625" w:rsidRPr="009224A2" w:rsidRDefault="00490625" w:rsidP="00DD290B">
            <w:pPr>
              <w:rPr>
                <w:rFonts w:ascii="Calibri" w:hAnsi="Calibri" w:cs="Calibri"/>
                <w:b/>
                <w:bCs/>
                <w:sz w:val="20"/>
                <w:szCs w:val="20"/>
              </w:rPr>
            </w:pPr>
            <w:r w:rsidRPr="009224A2">
              <w:rPr>
                <w:rFonts w:ascii="Calibri" w:hAnsi="Calibri" w:cs="Calibri"/>
                <w:b/>
                <w:bCs/>
                <w:sz w:val="20"/>
                <w:szCs w:val="20"/>
              </w:rPr>
              <w:t>Je respecte les règles de convenance relatives à l’écoute et à la prise de parole</w:t>
            </w:r>
            <w:r w:rsidR="00702A24">
              <w:rPr>
                <w:rFonts w:ascii="Calibri" w:hAnsi="Calibri" w:cs="Calibri"/>
                <w:b/>
                <w:bCs/>
                <w:sz w:val="20"/>
                <w:szCs w:val="20"/>
              </w:rPr>
              <w:t xml:space="preserve"> dans les lieux publics.</w:t>
            </w:r>
          </w:p>
        </w:tc>
        <w:tc>
          <w:tcPr>
            <w:tcW w:w="850" w:type="dxa"/>
          </w:tcPr>
          <w:p w14:paraId="241E934A" w14:textId="77777777" w:rsidR="00490625" w:rsidRPr="00301ABF" w:rsidRDefault="00490625" w:rsidP="00DD290B">
            <w:pPr>
              <w:pStyle w:val="NormalWeb"/>
              <w:rPr>
                <w:rFonts w:ascii="Calibri" w:hAnsi="Calibri" w:cs="Calibri"/>
                <w:sz w:val="20"/>
                <w:szCs w:val="20"/>
              </w:rPr>
            </w:pPr>
          </w:p>
        </w:tc>
        <w:tc>
          <w:tcPr>
            <w:tcW w:w="1007" w:type="dxa"/>
          </w:tcPr>
          <w:p w14:paraId="44054DAE" w14:textId="77777777" w:rsidR="00490625" w:rsidRPr="00301ABF" w:rsidRDefault="00490625" w:rsidP="00DD290B">
            <w:pPr>
              <w:pStyle w:val="NormalWeb"/>
              <w:rPr>
                <w:rFonts w:ascii="Calibri" w:hAnsi="Calibri" w:cs="Calibri"/>
                <w:sz w:val="20"/>
                <w:szCs w:val="20"/>
              </w:rPr>
            </w:pPr>
          </w:p>
        </w:tc>
        <w:tc>
          <w:tcPr>
            <w:tcW w:w="937" w:type="dxa"/>
          </w:tcPr>
          <w:p w14:paraId="1A81F736" w14:textId="77777777" w:rsidR="00490625" w:rsidRPr="00301ABF" w:rsidRDefault="00490625" w:rsidP="00DD290B">
            <w:pPr>
              <w:pStyle w:val="NormalWeb"/>
              <w:rPr>
                <w:rFonts w:ascii="Calibri" w:hAnsi="Calibri" w:cs="Calibri"/>
                <w:sz w:val="20"/>
                <w:szCs w:val="20"/>
              </w:rPr>
            </w:pPr>
          </w:p>
        </w:tc>
      </w:tr>
      <w:tr w:rsidR="00490625" w:rsidRPr="00301ABF" w14:paraId="47BE09E3" w14:textId="77777777" w:rsidTr="00490625">
        <w:tc>
          <w:tcPr>
            <w:tcW w:w="5949" w:type="dxa"/>
          </w:tcPr>
          <w:p w14:paraId="16597F0C" w14:textId="77777777" w:rsidR="00490625" w:rsidRPr="00E437DB" w:rsidRDefault="00490625" w:rsidP="00DD290B">
            <w:pPr>
              <w:rPr>
                <w:rFonts w:ascii="Calibri" w:hAnsi="Calibri" w:cs="Calibri"/>
                <w:b/>
                <w:bCs/>
                <w:sz w:val="20"/>
                <w:szCs w:val="20"/>
              </w:rPr>
            </w:pPr>
            <w:r w:rsidRPr="00E437DB">
              <w:rPr>
                <w:rFonts w:ascii="Calibri" w:hAnsi="Calibri" w:cs="Calibri"/>
                <w:b/>
                <w:bCs/>
                <w:sz w:val="20"/>
                <w:szCs w:val="20"/>
              </w:rPr>
              <w:t>Je reconnais et j’emploie la marque de déférence liée au fait de parler de soi en dernier lieu dans une énumération.</w:t>
            </w:r>
          </w:p>
        </w:tc>
        <w:tc>
          <w:tcPr>
            <w:tcW w:w="850" w:type="dxa"/>
          </w:tcPr>
          <w:p w14:paraId="026BA04B" w14:textId="77777777" w:rsidR="00490625" w:rsidRPr="00301ABF" w:rsidRDefault="00490625" w:rsidP="00DD290B">
            <w:pPr>
              <w:pStyle w:val="NormalWeb"/>
              <w:rPr>
                <w:rFonts w:ascii="Calibri" w:hAnsi="Calibri" w:cs="Calibri"/>
                <w:sz w:val="20"/>
                <w:szCs w:val="20"/>
              </w:rPr>
            </w:pPr>
          </w:p>
        </w:tc>
        <w:tc>
          <w:tcPr>
            <w:tcW w:w="1007" w:type="dxa"/>
          </w:tcPr>
          <w:p w14:paraId="75F101CF" w14:textId="77777777" w:rsidR="00490625" w:rsidRPr="00301ABF" w:rsidRDefault="00490625" w:rsidP="00DD290B">
            <w:pPr>
              <w:pStyle w:val="NormalWeb"/>
              <w:rPr>
                <w:rFonts w:ascii="Calibri" w:hAnsi="Calibri" w:cs="Calibri"/>
                <w:sz w:val="20"/>
                <w:szCs w:val="20"/>
              </w:rPr>
            </w:pPr>
          </w:p>
        </w:tc>
        <w:tc>
          <w:tcPr>
            <w:tcW w:w="937" w:type="dxa"/>
          </w:tcPr>
          <w:p w14:paraId="39DF549E" w14:textId="77777777" w:rsidR="00490625" w:rsidRPr="00301ABF" w:rsidRDefault="00490625" w:rsidP="00DD290B">
            <w:pPr>
              <w:pStyle w:val="NormalWeb"/>
              <w:rPr>
                <w:rFonts w:ascii="Calibri" w:hAnsi="Calibri" w:cs="Calibri"/>
                <w:sz w:val="20"/>
                <w:szCs w:val="20"/>
              </w:rPr>
            </w:pPr>
          </w:p>
        </w:tc>
      </w:tr>
      <w:tr w:rsidR="00490625" w:rsidRPr="00301ABF" w14:paraId="61D27429" w14:textId="77777777" w:rsidTr="00490625">
        <w:tc>
          <w:tcPr>
            <w:tcW w:w="5949" w:type="dxa"/>
          </w:tcPr>
          <w:p w14:paraId="608E3728" w14:textId="77777777" w:rsidR="00490625" w:rsidRPr="00E437DB" w:rsidRDefault="00490625" w:rsidP="00DD290B">
            <w:pPr>
              <w:rPr>
                <w:rFonts w:ascii="Calibri" w:hAnsi="Calibri" w:cs="Calibri"/>
                <w:b/>
                <w:bCs/>
                <w:sz w:val="20"/>
                <w:szCs w:val="20"/>
              </w:rPr>
            </w:pPr>
            <w:r w:rsidRPr="00E437DB">
              <w:rPr>
                <w:rFonts w:ascii="Calibri" w:hAnsi="Calibri" w:cs="Calibri"/>
                <w:b/>
                <w:bCs/>
                <w:sz w:val="20"/>
                <w:szCs w:val="20"/>
              </w:rPr>
              <w:t>Je reconnais les marques qui indiquent le type de rapport entre l’énonciateur et son destinataire ainsi que l’attitude des interlocuteurs par rapport à ce qui est énoncé.</w:t>
            </w:r>
          </w:p>
        </w:tc>
        <w:tc>
          <w:tcPr>
            <w:tcW w:w="850" w:type="dxa"/>
          </w:tcPr>
          <w:p w14:paraId="4AE6F6BC" w14:textId="77777777" w:rsidR="00490625" w:rsidRPr="00301ABF" w:rsidRDefault="00490625" w:rsidP="00DD290B">
            <w:pPr>
              <w:pStyle w:val="NormalWeb"/>
              <w:rPr>
                <w:rFonts w:ascii="Calibri" w:hAnsi="Calibri" w:cs="Calibri"/>
                <w:sz w:val="20"/>
                <w:szCs w:val="20"/>
              </w:rPr>
            </w:pPr>
          </w:p>
        </w:tc>
        <w:tc>
          <w:tcPr>
            <w:tcW w:w="1007" w:type="dxa"/>
          </w:tcPr>
          <w:p w14:paraId="19947825" w14:textId="77777777" w:rsidR="00490625" w:rsidRPr="00301ABF" w:rsidRDefault="00490625" w:rsidP="00DD290B">
            <w:pPr>
              <w:pStyle w:val="NormalWeb"/>
              <w:rPr>
                <w:rFonts w:ascii="Calibri" w:hAnsi="Calibri" w:cs="Calibri"/>
                <w:sz w:val="20"/>
                <w:szCs w:val="20"/>
              </w:rPr>
            </w:pPr>
          </w:p>
        </w:tc>
        <w:tc>
          <w:tcPr>
            <w:tcW w:w="937" w:type="dxa"/>
          </w:tcPr>
          <w:p w14:paraId="6FD1E1DB" w14:textId="77777777" w:rsidR="00490625" w:rsidRPr="00301ABF" w:rsidRDefault="00490625" w:rsidP="00DD290B">
            <w:pPr>
              <w:pStyle w:val="NormalWeb"/>
              <w:rPr>
                <w:rFonts w:ascii="Calibri" w:hAnsi="Calibri" w:cs="Calibri"/>
                <w:sz w:val="20"/>
                <w:szCs w:val="20"/>
              </w:rPr>
            </w:pPr>
          </w:p>
        </w:tc>
      </w:tr>
      <w:tr w:rsidR="00490625" w:rsidRPr="00301ABF" w14:paraId="33DF6BB1" w14:textId="77777777" w:rsidTr="00490625">
        <w:tc>
          <w:tcPr>
            <w:tcW w:w="5949" w:type="dxa"/>
          </w:tcPr>
          <w:p w14:paraId="61BF2E6C" w14:textId="2FB56C09" w:rsidR="00490625" w:rsidRPr="00E437DB" w:rsidRDefault="00490625" w:rsidP="00DD290B">
            <w:pPr>
              <w:rPr>
                <w:rFonts w:ascii="Calibri" w:hAnsi="Calibri" w:cs="Calibri"/>
                <w:b/>
                <w:bCs/>
                <w:sz w:val="20"/>
                <w:szCs w:val="20"/>
              </w:rPr>
            </w:pPr>
            <w:r w:rsidRPr="00E437DB">
              <w:rPr>
                <w:rFonts w:ascii="Calibri" w:hAnsi="Calibri" w:cs="Calibri"/>
                <w:b/>
                <w:bCs/>
                <w:sz w:val="20"/>
                <w:szCs w:val="20"/>
              </w:rPr>
              <w:t>Je reconnais les éléments paraverbaux et non verbaux fréquemment employés pour signaler un discours rapporté (pause et geste traçant des guillemets, imitation de l’intonation ou de l’accent, etc.)</w:t>
            </w:r>
            <w:r w:rsidR="004F656A">
              <w:rPr>
                <w:rFonts w:ascii="Calibri" w:hAnsi="Calibri" w:cs="Calibri"/>
                <w:b/>
                <w:bCs/>
                <w:sz w:val="20"/>
                <w:szCs w:val="20"/>
              </w:rPr>
              <w:t>.</w:t>
            </w:r>
          </w:p>
        </w:tc>
        <w:tc>
          <w:tcPr>
            <w:tcW w:w="850" w:type="dxa"/>
          </w:tcPr>
          <w:p w14:paraId="7E64C3CA" w14:textId="77777777" w:rsidR="00490625" w:rsidRPr="00301ABF" w:rsidRDefault="00490625" w:rsidP="00DD290B">
            <w:pPr>
              <w:pStyle w:val="NormalWeb"/>
              <w:rPr>
                <w:rFonts w:ascii="Calibri" w:hAnsi="Calibri" w:cs="Calibri"/>
                <w:sz w:val="20"/>
                <w:szCs w:val="20"/>
              </w:rPr>
            </w:pPr>
          </w:p>
        </w:tc>
        <w:tc>
          <w:tcPr>
            <w:tcW w:w="1007" w:type="dxa"/>
          </w:tcPr>
          <w:p w14:paraId="7AB8256C" w14:textId="77777777" w:rsidR="00490625" w:rsidRPr="00301ABF" w:rsidRDefault="00490625" w:rsidP="00DD290B">
            <w:pPr>
              <w:pStyle w:val="NormalWeb"/>
              <w:rPr>
                <w:rFonts w:ascii="Calibri" w:hAnsi="Calibri" w:cs="Calibri"/>
                <w:sz w:val="20"/>
                <w:szCs w:val="20"/>
              </w:rPr>
            </w:pPr>
          </w:p>
        </w:tc>
        <w:tc>
          <w:tcPr>
            <w:tcW w:w="937" w:type="dxa"/>
          </w:tcPr>
          <w:p w14:paraId="0580A8FB" w14:textId="77777777" w:rsidR="00490625" w:rsidRPr="00301ABF" w:rsidRDefault="00490625" w:rsidP="00DD290B">
            <w:pPr>
              <w:pStyle w:val="NormalWeb"/>
              <w:rPr>
                <w:rFonts w:ascii="Calibri" w:hAnsi="Calibri" w:cs="Calibri"/>
                <w:sz w:val="20"/>
                <w:szCs w:val="20"/>
              </w:rPr>
            </w:pPr>
          </w:p>
        </w:tc>
      </w:tr>
      <w:tr w:rsidR="00490625" w:rsidRPr="00301ABF" w14:paraId="699187B2" w14:textId="77777777" w:rsidTr="00490625">
        <w:tc>
          <w:tcPr>
            <w:tcW w:w="5949" w:type="dxa"/>
          </w:tcPr>
          <w:p w14:paraId="1D333C38" w14:textId="77777777" w:rsidR="00490625" w:rsidRPr="00E437DB" w:rsidRDefault="00490625" w:rsidP="00DD290B">
            <w:pPr>
              <w:rPr>
                <w:rFonts w:ascii="Calibri" w:hAnsi="Calibri" w:cs="Calibri"/>
                <w:b/>
                <w:bCs/>
                <w:sz w:val="20"/>
                <w:szCs w:val="20"/>
              </w:rPr>
            </w:pPr>
            <w:r>
              <w:rPr>
                <w:rFonts w:ascii="Calibri" w:hAnsi="Calibri" w:cs="Calibri"/>
                <w:b/>
                <w:bCs/>
                <w:sz w:val="20"/>
                <w:szCs w:val="20"/>
              </w:rPr>
              <w:t>Je reconnais et j’évite</w:t>
            </w:r>
            <w:r w:rsidRPr="00E437DB">
              <w:rPr>
                <w:rFonts w:ascii="Calibri" w:hAnsi="Calibri" w:cs="Calibri"/>
                <w:b/>
                <w:bCs/>
                <w:sz w:val="20"/>
                <w:szCs w:val="20"/>
              </w:rPr>
              <w:t xml:space="preserve"> les digressions, le coq-à-l’âne et les redondances</w:t>
            </w:r>
            <w:r>
              <w:rPr>
                <w:rFonts w:ascii="Calibri" w:hAnsi="Calibri" w:cs="Calibri"/>
                <w:b/>
                <w:bCs/>
                <w:sz w:val="20"/>
                <w:szCs w:val="20"/>
              </w:rPr>
              <w:t>.</w:t>
            </w:r>
          </w:p>
        </w:tc>
        <w:tc>
          <w:tcPr>
            <w:tcW w:w="850" w:type="dxa"/>
          </w:tcPr>
          <w:p w14:paraId="5199FECB" w14:textId="77777777" w:rsidR="00490625" w:rsidRPr="00301ABF" w:rsidRDefault="00490625" w:rsidP="00DD290B">
            <w:pPr>
              <w:pStyle w:val="NormalWeb"/>
              <w:rPr>
                <w:rFonts w:ascii="Calibri" w:hAnsi="Calibri" w:cs="Calibri"/>
                <w:sz w:val="20"/>
                <w:szCs w:val="20"/>
              </w:rPr>
            </w:pPr>
          </w:p>
        </w:tc>
        <w:tc>
          <w:tcPr>
            <w:tcW w:w="1007" w:type="dxa"/>
          </w:tcPr>
          <w:p w14:paraId="1BD09268" w14:textId="77777777" w:rsidR="00490625" w:rsidRPr="00301ABF" w:rsidRDefault="00490625" w:rsidP="00DD290B">
            <w:pPr>
              <w:pStyle w:val="NormalWeb"/>
              <w:rPr>
                <w:rFonts w:ascii="Calibri" w:hAnsi="Calibri" w:cs="Calibri"/>
                <w:sz w:val="20"/>
                <w:szCs w:val="20"/>
              </w:rPr>
            </w:pPr>
          </w:p>
        </w:tc>
        <w:tc>
          <w:tcPr>
            <w:tcW w:w="937" w:type="dxa"/>
          </w:tcPr>
          <w:p w14:paraId="2B8D5F66" w14:textId="77777777" w:rsidR="00490625" w:rsidRPr="00301ABF" w:rsidRDefault="00490625" w:rsidP="00DD290B">
            <w:pPr>
              <w:pStyle w:val="NormalWeb"/>
              <w:rPr>
                <w:rFonts w:ascii="Calibri" w:hAnsi="Calibri" w:cs="Calibri"/>
                <w:sz w:val="20"/>
                <w:szCs w:val="20"/>
              </w:rPr>
            </w:pPr>
          </w:p>
        </w:tc>
      </w:tr>
      <w:tr w:rsidR="00490625" w:rsidRPr="00301ABF" w14:paraId="7CB162B6" w14:textId="77777777" w:rsidTr="00490625">
        <w:tc>
          <w:tcPr>
            <w:tcW w:w="5949" w:type="dxa"/>
          </w:tcPr>
          <w:p w14:paraId="0F0FA7FC" w14:textId="77777777" w:rsidR="00490625" w:rsidRPr="00E437DB" w:rsidRDefault="00490625" w:rsidP="00DD290B">
            <w:pPr>
              <w:rPr>
                <w:rFonts w:ascii="Calibri" w:hAnsi="Calibri" w:cs="Calibri"/>
                <w:b/>
                <w:bCs/>
                <w:sz w:val="20"/>
                <w:szCs w:val="20"/>
              </w:rPr>
            </w:pPr>
            <w:r>
              <w:rPr>
                <w:rFonts w:ascii="Calibri" w:hAnsi="Calibri" w:cs="Calibri"/>
                <w:b/>
                <w:bCs/>
                <w:sz w:val="20"/>
                <w:szCs w:val="20"/>
              </w:rPr>
              <w:t xml:space="preserve">J’assure </w:t>
            </w:r>
            <w:r w:rsidRPr="00E437DB">
              <w:rPr>
                <w:rFonts w:ascii="Calibri" w:hAnsi="Calibri" w:cs="Calibri"/>
                <w:b/>
                <w:bCs/>
                <w:sz w:val="20"/>
                <w:szCs w:val="20"/>
              </w:rPr>
              <w:t xml:space="preserve">l’enchaînement de </w:t>
            </w:r>
            <w:r>
              <w:rPr>
                <w:rFonts w:ascii="Calibri" w:hAnsi="Calibri" w:cs="Calibri"/>
                <w:b/>
                <w:bCs/>
                <w:sz w:val="20"/>
                <w:szCs w:val="20"/>
              </w:rPr>
              <w:t>m</w:t>
            </w:r>
            <w:r w:rsidRPr="00E437DB">
              <w:rPr>
                <w:rFonts w:ascii="Calibri" w:hAnsi="Calibri" w:cs="Calibri"/>
                <w:b/>
                <w:bCs/>
                <w:sz w:val="20"/>
                <w:szCs w:val="20"/>
              </w:rPr>
              <w:t>es propos aux propos antérieurs</w:t>
            </w:r>
            <w:r>
              <w:rPr>
                <w:rFonts w:ascii="Calibri" w:hAnsi="Calibri" w:cs="Calibri"/>
                <w:b/>
                <w:bCs/>
                <w:sz w:val="20"/>
                <w:szCs w:val="20"/>
              </w:rPr>
              <w:t>.</w:t>
            </w:r>
          </w:p>
        </w:tc>
        <w:tc>
          <w:tcPr>
            <w:tcW w:w="850" w:type="dxa"/>
          </w:tcPr>
          <w:p w14:paraId="66AC2CBC" w14:textId="77777777" w:rsidR="00490625" w:rsidRPr="00301ABF" w:rsidRDefault="00490625" w:rsidP="00DD290B">
            <w:pPr>
              <w:pStyle w:val="NormalWeb"/>
              <w:rPr>
                <w:rFonts w:ascii="Calibri" w:hAnsi="Calibri" w:cs="Calibri"/>
                <w:sz w:val="20"/>
                <w:szCs w:val="20"/>
              </w:rPr>
            </w:pPr>
          </w:p>
        </w:tc>
        <w:tc>
          <w:tcPr>
            <w:tcW w:w="1007" w:type="dxa"/>
          </w:tcPr>
          <w:p w14:paraId="763D1F5B" w14:textId="77777777" w:rsidR="00490625" w:rsidRPr="00301ABF" w:rsidRDefault="00490625" w:rsidP="00DD290B">
            <w:pPr>
              <w:pStyle w:val="NormalWeb"/>
              <w:rPr>
                <w:rFonts w:ascii="Calibri" w:hAnsi="Calibri" w:cs="Calibri"/>
                <w:sz w:val="20"/>
                <w:szCs w:val="20"/>
              </w:rPr>
            </w:pPr>
          </w:p>
        </w:tc>
        <w:tc>
          <w:tcPr>
            <w:tcW w:w="937" w:type="dxa"/>
          </w:tcPr>
          <w:p w14:paraId="21E8D7F4" w14:textId="77777777" w:rsidR="00490625" w:rsidRPr="00301ABF" w:rsidRDefault="00490625" w:rsidP="00DD290B">
            <w:pPr>
              <w:pStyle w:val="NormalWeb"/>
              <w:rPr>
                <w:rFonts w:ascii="Calibri" w:hAnsi="Calibri" w:cs="Calibri"/>
                <w:sz w:val="20"/>
                <w:szCs w:val="20"/>
              </w:rPr>
            </w:pPr>
          </w:p>
        </w:tc>
      </w:tr>
      <w:tr w:rsidR="00490625" w:rsidRPr="00301ABF" w14:paraId="6D99F76F" w14:textId="77777777" w:rsidTr="00490625">
        <w:tc>
          <w:tcPr>
            <w:tcW w:w="5949" w:type="dxa"/>
          </w:tcPr>
          <w:p w14:paraId="3C24CD5D" w14:textId="77777777" w:rsidR="00490625" w:rsidRPr="00E437DB" w:rsidRDefault="00490625" w:rsidP="00DD290B">
            <w:pPr>
              <w:rPr>
                <w:rFonts w:ascii="Calibri" w:hAnsi="Calibri" w:cs="Calibri"/>
                <w:b/>
                <w:bCs/>
                <w:sz w:val="20"/>
                <w:szCs w:val="20"/>
              </w:rPr>
            </w:pPr>
            <w:r>
              <w:rPr>
                <w:rFonts w:ascii="Calibri" w:hAnsi="Calibri" w:cs="Calibri"/>
                <w:b/>
                <w:bCs/>
                <w:sz w:val="20"/>
                <w:szCs w:val="20"/>
              </w:rPr>
              <w:t>Je reconnais et j’emploie</w:t>
            </w:r>
            <w:r w:rsidRPr="00E437DB">
              <w:rPr>
                <w:rFonts w:ascii="Calibri" w:hAnsi="Calibri" w:cs="Calibri"/>
                <w:b/>
                <w:bCs/>
                <w:sz w:val="20"/>
                <w:szCs w:val="20"/>
              </w:rPr>
              <w:t xml:space="preserve"> différents types d’intervention dans une discussion : information, question, reflet, reformulation, rétroaction, opinion, synthèse, hypothèse</w:t>
            </w:r>
            <w:r>
              <w:rPr>
                <w:rFonts w:ascii="Calibri" w:hAnsi="Calibri" w:cs="Calibri"/>
                <w:b/>
                <w:bCs/>
                <w:sz w:val="20"/>
                <w:szCs w:val="20"/>
              </w:rPr>
              <w:t>.</w:t>
            </w:r>
          </w:p>
        </w:tc>
        <w:tc>
          <w:tcPr>
            <w:tcW w:w="850" w:type="dxa"/>
          </w:tcPr>
          <w:p w14:paraId="6AE73C54" w14:textId="77777777" w:rsidR="00490625" w:rsidRPr="00301ABF" w:rsidRDefault="00490625" w:rsidP="00DD290B">
            <w:pPr>
              <w:pStyle w:val="NormalWeb"/>
              <w:rPr>
                <w:rFonts w:ascii="Calibri" w:hAnsi="Calibri" w:cs="Calibri"/>
                <w:sz w:val="20"/>
                <w:szCs w:val="20"/>
              </w:rPr>
            </w:pPr>
          </w:p>
        </w:tc>
        <w:tc>
          <w:tcPr>
            <w:tcW w:w="1007" w:type="dxa"/>
          </w:tcPr>
          <w:p w14:paraId="440250A9" w14:textId="77777777" w:rsidR="00490625" w:rsidRPr="00301ABF" w:rsidRDefault="00490625" w:rsidP="00DD290B">
            <w:pPr>
              <w:pStyle w:val="NormalWeb"/>
              <w:rPr>
                <w:rFonts w:ascii="Calibri" w:hAnsi="Calibri" w:cs="Calibri"/>
                <w:sz w:val="20"/>
                <w:szCs w:val="20"/>
              </w:rPr>
            </w:pPr>
          </w:p>
        </w:tc>
        <w:tc>
          <w:tcPr>
            <w:tcW w:w="937" w:type="dxa"/>
          </w:tcPr>
          <w:p w14:paraId="27DD3DD6" w14:textId="77777777" w:rsidR="00490625" w:rsidRPr="00301ABF" w:rsidRDefault="00490625" w:rsidP="00DD290B">
            <w:pPr>
              <w:pStyle w:val="NormalWeb"/>
              <w:rPr>
                <w:rFonts w:ascii="Calibri" w:hAnsi="Calibri" w:cs="Calibri"/>
                <w:sz w:val="20"/>
                <w:szCs w:val="20"/>
              </w:rPr>
            </w:pPr>
          </w:p>
        </w:tc>
      </w:tr>
      <w:tr w:rsidR="00490625" w:rsidRPr="00301ABF" w14:paraId="4E4D148B" w14:textId="77777777" w:rsidTr="00490625">
        <w:tc>
          <w:tcPr>
            <w:tcW w:w="5949" w:type="dxa"/>
          </w:tcPr>
          <w:p w14:paraId="46B63C1C" w14:textId="77777777" w:rsidR="00490625" w:rsidRPr="00E437DB" w:rsidRDefault="00490625" w:rsidP="00DD290B">
            <w:pPr>
              <w:rPr>
                <w:rFonts w:ascii="Calibri" w:hAnsi="Calibri" w:cs="Calibri"/>
                <w:b/>
                <w:bCs/>
                <w:sz w:val="20"/>
                <w:szCs w:val="20"/>
              </w:rPr>
            </w:pPr>
            <w:r>
              <w:rPr>
                <w:rFonts w:ascii="Calibri" w:hAnsi="Calibri" w:cs="Calibri"/>
                <w:b/>
                <w:bCs/>
                <w:sz w:val="20"/>
                <w:szCs w:val="20"/>
              </w:rPr>
              <w:t>Je limite</w:t>
            </w:r>
            <w:r w:rsidRPr="00E437DB">
              <w:rPr>
                <w:rFonts w:ascii="Calibri" w:hAnsi="Calibri" w:cs="Calibri"/>
                <w:b/>
                <w:bCs/>
                <w:sz w:val="20"/>
                <w:szCs w:val="20"/>
              </w:rPr>
              <w:t xml:space="preserve"> le développement et la durée de </w:t>
            </w:r>
            <w:r>
              <w:rPr>
                <w:rFonts w:ascii="Calibri" w:hAnsi="Calibri" w:cs="Calibri"/>
                <w:b/>
                <w:bCs/>
                <w:sz w:val="20"/>
                <w:szCs w:val="20"/>
              </w:rPr>
              <w:t>m</w:t>
            </w:r>
            <w:r w:rsidRPr="00E437DB">
              <w:rPr>
                <w:rFonts w:ascii="Calibri" w:hAnsi="Calibri" w:cs="Calibri"/>
                <w:b/>
                <w:bCs/>
                <w:sz w:val="20"/>
                <w:szCs w:val="20"/>
              </w:rPr>
              <w:t>es interventions dans les situations où le temps de parole doit être partagé</w:t>
            </w:r>
            <w:r>
              <w:rPr>
                <w:rFonts w:ascii="Calibri" w:hAnsi="Calibri" w:cs="Calibri"/>
                <w:b/>
                <w:bCs/>
                <w:sz w:val="20"/>
                <w:szCs w:val="20"/>
              </w:rPr>
              <w:t>.</w:t>
            </w:r>
          </w:p>
        </w:tc>
        <w:tc>
          <w:tcPr>
            <w:tcW w:w="850" w:type="dxa"/>
          </w:tcPr>
          <w:p w14:paraId="582CCF78" w14:textId="77777777" w:rsidR="00490625" w:rsidRPr="00301ABF" w:rsidRDefault="00490625" w:rsidP="00DD290B">
            <w:pPr>
              <w:pStyle w:val="NormalWeb"/>
              <w:rPr>
                <w:rFonts w:ascii="Calibri" w:hAnsi="Calibri" w:cs="Calibri"/>
                <w:sz w:val="20"/>
                <w:szCs w:val="20"/>
              </w:rPr>
            </w:pPr>
          </w:p>
        </w:tc>
        <w:tc>
          <w:tcPr>
            <w:tcW w:w="1007" w:type="dxa"/>
          </w:tcPr>
          <w:p w14:paraId="4A200B81" w14:textId="77777777" w:rsidR="00490625" w:rsidRPr="00301ABF" w:rsidRDefault="00490625" w:rsidP="00DD290B">
            <w:pPr>
              <w:pStyle w:val="NormalWeb"/>
              <w:rPr>
                <w:rFonts w:ascii="Calibri" w:hAnsi="Calibri" w:cs="Calibri"/>
                <w:sz w:val="20"/>
                <w:szCs w:val="20"/>
              </w:rPr>
            </w:pPr>
          </w:p>
        </w:tc>
        <w:tc>
          <w:tcPr>
            <w:tcW w:w="937" w:type="dxa"/>
          </w:tcPr>
          <w:p w14:paraId="4A6636B2" w14:textId="77777777" w:rsidR="00490625" w:rsidRPr="00301ABF" w:rsidRDefault="00490625" w:rsidP="00DD290B">
            <w:pPr>
              <w:pStyle w:val="NormalWeb"/>
              <w:rPr>
                <w:rFonts w:ascii="Calibri" w:hAnsi="Calibri" w:cs="Calibri"/>
                <w:sz w:val="20"/>
                <w:szCs w:val="20"/>
              </w:rPr>
            </w:pPr>
          </w:p>
        </w:tc>
      </w:tr>
      <w:tr w:rsidR="00490625" w:rsidRPr="00301ABF" w14:paraId="552DD15C" w14:textId="77777777" w:rsidTr="00490625">
        <w:tc>
          <w:tcPr>
            <w:tcW w:w="5949" w:type="dxa"/>
          </w:tcPr>
          <w:p w14:paraId="7E19F614" w14:textId="77777777" w:rsidR="00490625" w:rsidRPr="00E437DB" w:rsidRDefault="00490625" w:rsidP="00DD290B">
            <w:pPr>
              <w:rPr>
                <w:rFonts w:ascii="Calibri" w:hAnsi="Calibri" w:cs="Calibri"/>
                <w:b/>
                <w:bCs/>
                <w:sz w:val="20"/>
                <w:szCs w:val="20"/>
              </w:rPr>
            </w:pPr>
            <w:r>
              <w:rPr>
                <w:rFonts w:ascii="Calibri" w:hAnsi="Calibri" w:cs="Calibri"/>
                <w:b/>
                <w:bCs/>
                <w:sz w:val="20"/>
                <w:szCs w:val="20"/>
              </w:rPr>
              <w:t>Je reconnais</w:t>
            </w:r>
            <w:r w:rsidRPr="00E437DB">
              <w:rPr>
                <w:rFonts w:ascii="Calibri" w:hAnsi="Calibri" w:cs="Calibri"/>
                <w:b/>
                <w:bCs/>
                <w:sz w:val="20"/>
                <w:szCs w:val="20"/>
              </w:rPr>
              <w:t xml:space="preserve"> les accords « sonores » (marques de la conjugaison, du genre et du nombre, etc.) et </w:t>
            </w:r>
            <w:r>
              <w:rPr>
                <w:rFonts w:ascii="Calibri" w:hAnsi="Calibri" w:cs="Calibri"/>
                <w:b/>
                <w:bCs/>
                <w:sz w:val="20"/>
                <w:szCs w:val="20"/>
              </w:rPr>
              <w:t xml:space="preserve">je </w:t>
            </w:r>
            <w:r w:rsidRPr="00E437DB">
              <w:rPr>
                <w:rFonts w:ascii="Calibri" w:hAnsi="Calibri" w:cs="Calibri"/>
                <w:b/>
                <w:bCs/>
                <w:sz w:val="20"/>
                <w:szCs w:val="20"/>
              </w:rPr>
              <w:t>les marque correctement</w:t>
            </w:r>
            <w:r>
              <w:rPr>
                <w:rFonts w:ascii="Calibri" w:hAnsi="Calibri" w:cs="Calibri"/>
                <w:b/>
                <w:bCs/>
                <w:sz w:val="20"/>
                <w:szCs w:val="20"/>
              </w:rPr>
              <w:t>.</w:t>
            </w:r>
          </w:p>
        </w:tc>
        <w:tc>
          <w:tcPr>
            <w:tcW w:w="850" w:type="dxa"/>
          </w:tcPr>
          <w:p w14:paraId="45025873" w14:textId="77777777" w:rsidR="00490625" w:rsidRPr="00301ABF" w:rsidRDefault="00490625" w:rsidP="00DD290B">
            <w:pPr>
              <w:pStyle w:val="NormalWeb"/>
              <w:rPr>
                <w:rFonts w:ascii="Calibri" w:hAnsi="Calibri" w:cs="Calibri"/>
                <w:sz w:val="20"/>
                <w:szCs w:val="20"/>
              </w:rPr>
            </w:pPr>
          </w:p>
        </w:tc>
        <w:tc>
          <w:tcPr>
            <w:tcW w:w="1007" w:type="dxa"/>
          </w:tcPr>
          <w:p w14:paraId="0607FEEF" w14:textId="77777777" w:rsidR="00490625" w:rsidRPr="00301ABF" w:rsidRDefault="00490625" w:rsidP="00DD290B">
            <w:pPr>
              <w:pStyle w:val="NormalWeb"/>
              <w:rPr>
                <w:rFonts w:ascii="Calibri" w:hAnsi="Calibri" w:cs="Calibri"/>
                <w:sz w:val="20"/>
                <w:szCs w:val="20"/>
              </w:rPr>
            </w:pPr>
          </w:p>
        </w:tc>
        <w:tc>
          <w:tcPr>
            <w:tcW w:w="937" w:type="dxa"/>
          </w:tcPr>
          <w:p w14:paraId="7BCBD16A" w14:textId="77777777" w:rsidR="00490625" w:rsidRPr="00301ABF" w:rsidRDefault="00490625" w:rsidP="00DD290B">
            <w:pPr>
              <w:pStyle w:val="NormalWeb"/>
              <w:rPr>
                <w:rFonts w:ascii="Calibri" w:hAnsi="Calibri" w:cs="Calibri"/>
                <w:sz w:val="20"/>
                <w:szCs w:val="20"/>
              </w:rPr>
            </w:pPr>
          </w:p>
        </w:tc>
      </w:tr>
      <w:tr w:rsidR="00490625" w:rsidRPr="00C617A8" w14:paraId="3529F3E1" w14:textId="77777777" w:rsidTr="00490625">
        <w:tc>
          <w:tcPr>
            <w:tcW w:w="5949" w:type="dxa"/>
          </w:tcPr>
          <w:p w14:paraId="59C58804" w14:textId="77777777" w:rsidR="00490625" w:rsidRPr="00C617A8" w:rsidRDefault="00490625" w:rsidP="00DD290B">
            <w:pPr>
              <w:rPr>
                <w:rFonts w:ascii="Calibri" w:hAnsi="Calibri" w:cs="Calibri"/>
                <w:b/>
                <w:bCs/>
                <w:sz w:val="20"/>
                <w:szCs w:val="20"/>
              </w:rPr>
            </w:pPr>
            <w:r w:rsidRPr="00C617A8">
              <w:rPr>
                <w:rFonts w:ascii="Calibri" w:hAnsi="Calibri" w:cs="Calibri"/>
                <w:b/>
                <w:bCs/>
                <w:sz w:val="20"/>
                <w:szCs w:val="20"/>
              </w:rPr>
              <w:t>Je reconnais et j’évite les erreurs suivantes :</w:t>
            </w:r>
          </w:p>
          <w:p w14:paraId="09FFFA3E"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 xml:space="preserve">erreurs de conjugaison (ex. : </w:t>
            </w:r>
            <w:r w:rsidRPr="001D08A6">
              <w:rPr>
                <w:rFonts w:ascii="Calibri" w:hAnsi="Calibri" w:cs="Calibri"/>
                <w:b/>
                <w:bCs/>
                <w:i/>
                <w:iCs/>
                <w:sz w:val="18"/>
                <w:szCs w:val="18"/>
              </w:rPr>
              <w:t xml:space="preserve">je m’ai trompé, ils </w:t>
            </w:r>
            <w:proofErr w:type="spellStart"/>
            <w:r w:rsidRPr="001D08A6">
              <w:rPr>
                <w:rFonts w:ascii="Calibri" w:hAnsi="Calibri" w:cs="Calibri"/>
                <w:b/>
                <w:bCs/>
                <w:i/>
                <w:iCs/>
                <w:sz w:val="18"/>
                <w:szCs w:val="18"/>
              </w:rPr>
              <w:t>sontaient</w:t>
            </w:r>
            <w:proofErr w:type="spellEnd"/>
            <w:r w:rsidRPr="001D08A6">
              <w:rPr>
                <w:rFonts w:ascii="Calibri" w:hAnsi="Calibri" w:cs="Calibri"/>
                <w:b/>
                <w:bCs/>
                <w:i/>
                <w:iCs/>
                <w:sz w:val="18"/>
                <w:szCs w:val="18"/>
              </w:rPr>
              <w:t>, si j’aurais</w:t>
            </w:r>
            <w:r w:rsidRPr="0052274E">
              <w:rPr>
                <w:rFonts w:ascii="Calibri" w:hAnsi="Calibri" w:cs="Calibri"/>
                <w:b/>
                <w:bCs/>
                <w:sz w:val="18"/>
                <w:szCs w:val="18"/>
              </w:rPr>
              <w:t>);</w:t>
            </w:r>
          </w:p>
          <w:p w14:paraId="3C2FC882" w14:textId="5C3BE9B0"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 xml:space="preserve">emploi incorrect des pronoms relatifs </w:t>
            </w:r>
            <w:r w:rsidRPr="00CF4C6E">
              <w:rPr>
                <w:rFonts w:ascii="Calibri" w:hAnsi="Calibri" w:cs="Calibri"/>
                <w:b/>
                <w:bCs/>
                <w:i/>
                <w:iCs/>
                <w:sz w:val="18"/>
                <w:szCs w:val="18"/>
              </w:rPr>
              <w:t>que</w:t>
            </w:r>
            <w:r w:rsidRPr="0052274E">
              <w:rPr>
                <w:rFonts w:ascii="Calibri" w:hAnsi="Calibri" w:cs="Calibri"/>
                <w:b/>
                <w:bCs/>
                <w:sz w:val="18"/>
                <w:szCs w:val="18"/>
              </w:rPr>
              <w:t xml:space="preserve"> et </w:t>
            </w:r>
            <w:r w:rsidRPr="00CF4C6E">
              <w:rPr>
                <w:rFonts w:ascii="Calibri" w:hAnsi="Calibri" w:cs="Calibri"/>
                <w:b/>
                <w:bCs/>
                <w:i/>
                <w:iCs/>
                <w:sz w:val="18"/>
                <w:szCs w:val="18"/>
              </w:rPr>
              <w:t>dont</w:t>
            </w:r>
            <w:r w:rsidR="00CF4C6E">
              <w:rPr>
                <w:rFonts w:ascii="Calibri" w:hAnsi="Calibri" w:cs="Calibri"/>
                <w:b/>
                <w:bCs/>
                <w:sz w:val="18"/>
                <w:szCs w:val="18"/>
              </w:rPr>
              <w:t>;</w:t>
            </w:r>
          </w:p>
          <w:p w14:paraId="102BEE9C"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impropriétés, barbarismes et anglicismes;</w:t>
            </w:r>
          </w:p>
          <w:p w14:paraId="006D7FD0"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 xml:space="preserve">erreurs de genre ou de nombre (ex. : </w:t>
            </w:r>
            <w:proofErr w:type="gramStart"/>
            <w:r w:rsidRPr="001D08A6">
              <w:rPr>
                <w:rFonts w:ascii="Calibri" w:hAnsi="Calibri" w:cs="Calibri"/>
                <w:b/>
                <w:bCs/>
                <w:i/>
                <w:iCs/>
                <w:sz w:val="18"/>
                <w:szCs w:val="18"/>
              </w:rPr>
              <w:t>une hôpital</w:t>
            </w:r>
            <w:proofErr w:type="gramEnd"/>
            <w:r w:rsidRPr="001D08A6">
              <w:rPr>
                <w:rFonts w:ascii="Calibri" w:hAnsi="Calibri" w:cs="Calibri"/>
                <w:b/>
                <w:bCs/>
                <w:i/>
                <w:iCs/>
                <w:sz w:val="18"/>
                <w:szCs w:val="18"/>
              </w:rPr>
              <w:t xml:space="preserve">, vingt </w:t>
            </w:r>
            <w:proofErr w:type="spellStart"/>
            <w:r w:rsidRPr="001D08A6">
              <w:rPr>
                <w:rFonts w:ascii="Calibri" w:hAnsi="Calibri" w:cs="Calibri"/>
                <w:b/>
                <w:bCs/>
                <w:i/>
                <w:iCs/>
                <w:sz w:val="18"/>
                <w:szCs w:val="18"/>
              </w:rPr>
              <w:t>z’élèves</w:t>
            </w:r>
            <w:proofErr w:type="spellEnd"/>
            <w:r w:rsidRPr="0052274E">
              <w:rPr>
                <w:rFonts w:ascii="Calibri" w:hAnsi="Calibri" w:cs="Calibri"/>
                <w:b/>
                <w:bCs/>
                <w:sz w:val="18"/>
                <w:szCs w:val="18"/>
              </w:rPr>
              <w:t>);</w:t>
            </w:r>
          </w:p>
          <w:p w14:paraId="03CCF754"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répétitions abusives;</w:t>
            </w:r>
          </w:p>
          <w:p w14:paraId="6938FDCC"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 xml:space="preserve">emploi de </w:t>
            </w:r>
            <w:r w:rsidRPr="0052274E">
              <w:rPr>
                <w:rFonts w:ascii="Calibri" w:hAnsi="Calibri" w:cs="Calibri"/>
                <w:b/>
                <w:bCs/>
                <w:i/>
                <w:iCs/>
                <w:sz w:val="18"/>
                <w:szCs w:val="18"/>
              </w:rPr>
              <w:t xml:space="preserve">qu’est-ce </w:t>
            </w:r>
            <w:proofErr w:type="gramStart"/>
            <w:r w:rsidRPr="0052274E">
              <w:rPr>
                <w:rFonts w:ascii="Calibri" w:hAnsi="Calibri" w:cs="Calibri"/>
                <w:b/>
                <w:bCs/>
                <w:i/>
                <w:iCs/>
                <w:sz w:val="18"/>
                <w:szCs w:val="18"/>
              </w:rPr>
              <w:t>que</w:t>
            </w:r>
            <w:r w:rsidRPr="0052274E">
              <w:rPr>
                <w:rFonts w:ascii="Calibri" w:hAnsi="Calibri" w:cs="Calibri"/>
                <w:b/>
                <w:bCs/>
                <w:sz w:val="18"/>
                <w:szCs w:val="18"/>
              </w:rPr>
              <w:t xml:space="preserve"> au</w:t>
            </w:r>
            <w:proofErr w:type="gramEnd"/>
            <w:r w:rsidRPr="0052274E">
              <w:rPr>
                <w:rFonts w:ascii="Calibri" w:hAnsi="Calibri" w:cs="Calibri"/>
                <w:b/>
                <w:bCs/>
                <w:sz w:val="18"/>
                <w:szCs w:val="18"/>
              </w:rPr>
              <w:t xml:space="preserve"> lieu de </w:t>
            </w:r>
            <w:r w:rsidRPr="0052274E">
              <w:rPr>
                <w:rFonts w:ascii="Calibri" w:hAnsi="Calibri" w:cs="Calibri"/>
                <w:b/>
                <w:bCs/>
                <w:i/>
                <w:iCs/>
                <w:sz w:val="18"/>
                <w:szCs w:val="18"/>
              </w:rPr>
              <w:t>ce que</w:t>
            </w:r>
            <w:r w:rsidRPr="0052274E">
              <w:rPr>
                <w:rFonts w:ascii="Calibri" w:hAnsi="Calibri" w:cs="Calibri"/>
                <w:b/>
                <w:bCs/>
                <w:sz w:val="18"/>
                <w:szCs w:val="18"/>
              </w:rPr>
              <w:t xml:space="preserve"> dans l’interrogation indirecte;</w:t>
            </w:r>
          </w:p>
          <w:p w14:paraId="4A6D6DDB" w14:textId="77777777" w:rsidR="00490625" w:rsidRPr="00C617A8" w:rsidRDefault="00490625" w:rsidP="00DD290B">
            <w:pPr>
              <w:pStyle w:val="Paragraphedeliste"/>
              <w:numPr>
                <w:ilvl w:val="0"/>
                <w:numId w:val="1"/>
              </w:numPr>
              <w:rPr>
                <w:rFonts w:ascii="Calibri" w:hAnsi="Calibri" w:cs="Calibri"/>
                <w:b/>
                <w:bCs/>
                <w:sz w:val="20"/>
                <w:szCs w:val="20"/>
              </w:rPr>
            </w:pPr>
            <w:r w:rsidRPr="0052274E">
              <w:rPr>
                <w:rFonts w:ascii="Calibri" w:hAnsi="Calibri" w:cs="Calibri"/>
                <w:b/>
                <w:bCs/>
                <w:sz w:val="18"/>
                <w:szCs w:val="18"/>
              </w:rPr>
              <w:t xml:space="preserve">hésitations et tics verbaux (ex. : </w:t>
            </w:r>
            <w:r w:rsidRPr="001D08A6">
              <w:rPr>
                <w:rFonts w:ascii="Calibri" w:hAnsi="Calibri" w:cs="Calibri"/>
                <w:b/>
                <w:bCs/>
                <w:i/>
                <w:iCs/>
                <w:sz w:val="18"/>
                <w:szCs w:val="18"/>
              </w:rPr>
              <w:t>disons que… euh… t’sais</w:t>
            </w:r>
            <w:r w:rsidRPr="0052274E">
              <w:rPr>
                <w:rFonts w:ascii="Calibri" w:hAnsi="Calibri" w:cs="Calibri"/>
                <w:b/>
                <w:bCs/>
                <w:sz w:val="18"/>
                <w:szCs w:val="18"/>
              </w:rPr>
              <w:t>…).</w:t>
            </w:r>
          </w:p>
        </w:tc>
        <w:tc>
          <w:tcPr>
            <w:tcW w:w="850" w:type="dxa"/>
          </w:tcPr>
          <w:p w14:paraId="631C56FA" w14:textId="77777777" w:rsidR="00490625" w:rsidRPr="00C617A8" w:rsidRDefault="00490625" w:rsidP="00DD290B">
            <w:pPr>
              <w:pStyle w:val="NormalWeb"/>
              <w:rPr>
                <w:rFonts w:ascii="Calibri" w:hAnsi="Calibri" w:cs="Calibri"/>
                <w:b/>
                <w:bCs/>
                <w:sz w:val="20"/>
                <w:szCs w:val="20"/>
              </w:rPr>
            </w:pPr>
          </w:p>
        </w:tc>
        <w:tc>
          <w:tcPr>
            <w:tcW w:w="1007" w:type="dxa"/>
          </w:tcPr>
          <w:p w14:paraId="5141AEA7" w14:textId="77777777" w:rsidR="00490625" w:rsidRPr="00C617A8" w:rsidRDefault="00490625" w:rsidP="00DD290B">
            <w:pPr>
              <w:pStyle w:val="NormalWeb"/>
              <w:rPr>
                <w:rFonts w:ascii="Calibri" w:hAnsi="Calibri" w:cs="Calibri"/>
                <w:b/>
                <w:bCs/>
                <w:sz w:val="20"/>
                <w:szCs w:val="20"/>
              </w:rPr>
            </w:pPr>
          </w:p>
        </w:tc>
        <w:tc>
          <w:tcPr>
            <w:tcW w:w="937" w:type="dxa"/>
          </w:tcPr>
          <w:p w14:paraId="5FD623D8" w14:textId="77777777" w:rsidR="00490625" w:rsidRPr="00C617A8" w:rsidRDefault="00490625" w:rsidP="00DD290B">
            <w:pPr>
              <w:pStyle w:val="NormalWeb"/>
              <w:rPr>
                <w:rFonts w:ascii="Calibri" w:hAnsi="Calibri" w:cs="Calibri"/>
                <w:b/>
                <w:bCs/>
                <w:sz w:val="20"/>
                <w:szCs w:val="20"/>
              </w:rPr>
            </w:pPr>
          </w:p>
        </w:tc>
      </w:tr>
      <w:tr w:rsidR="00490625" w:rsidRPr="00C617A8" w14:paraId="73001F73" w14:textId="77777777" w:rsidTr="00490625">
        <w:tc>
          <w:tcPr>
            <w:tcW w:w="5949" w:type="dxa"/>
          </w:tcPr>
          <w:p w14:paraId="257DD37C" w14:textId="77777777" w:rsidR="00490625" w:rsidRDefault="00490625" w:rsidP="00DD290B">
            <w:pPr>
              <w:rPr>
                <w:rFonts w:ascii="Calibri" w:hAnsi="Calibri" w:cs="Calibri"/>
                <w:b/>
                <w:bCs/>
                <w:sz w:val="20"/>
                <w:szCs w:val="20"/>
              </w:rPr>
            </w:pPr>
            <w:r>
              <w:rPr>
                <w:rFonts w:ascii="Calibri" w:hAnsi="Calibri" w:cs="Calibri"/>
                <w:b/>
                <w:bCs/>
                <w:sz w:val="20"/>
                <w:szCs w:val="20"/>
              </w:rPr>
              <w:t>Je reconnais et j’emploie</w:t>
            </w:r>
            <w:r w:rsidRPr="00C617A8">
              <w:rPr>
                <w:rFonts w:ascii="Calibri" w:hAnsi="Calibri" w:cs="Calibri"/>
                <w:b/>
                <w:bCs/>
                <w:sz w:val="20"/>
                <w:szCs w:val="20"/>
              </w:rPr>
              <w:t xml:space="preserve"> les marques de l’intonation et de l’intensité de la voix qui permettent d</w:t>
            </w:r>
            <w:r>
              <w:rPr>
                <w:rFonts w:ascii="Calibri" w:hAnsi="Calibri" w:cs="Calibri"/>
                <w:b/>
                <w:bCs/>
                <w:sz w:val="20"/>
                <w:szCs w:val="20"/>
              </w:rPr>
              <w:t xml:space="preserve">e : </w:t>
            </w:r>
          </w:p>
          <w:p w14:paraId="6727003B"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marquer ou de souligner l’interrogation;</w:t>
            </w:r>
          </w:p>
          <w:p w14:paraId="5E40BC83"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modaliser des énoncés, de soutenir l’expressivité et l’intérêt, et de rendre le propos compréhensible;</w:t>
            </w:r>
          </w:p>
          <w:p w14:paraId="748CC8B3"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signaler un commentaire accessoire;</w:t>
            </w:r>
          </w:p>
          <w:p w14:paraId="57FC766F" w14:textId="77777777" w:rsidR="00490625" w:rsidRPr="003F19FB" w:rsidRDefault="00490625" w:rsidP="00DD290B">
            <w:pPr>
              <w:pStyle w:val="Paragraphedeliste"/>
              <w:numPr>
                <w:ilvl w:val="0"/>
                <w:numId w:val="1"/>
              </w:numPr>
              <w:rPr>
                <w:rFonts w:ascii="Calibri" w:hAnsi="Calibri" w:cs="Calibri"/>
                <w:b/>
                <w:bCs/>
                <w:sz w:val="20"/>
                <w:szCs w:val="20"/>
              </w:rPr>
            </w:pPr>
            <w:r w:rsidRPr="0052274E">
              <w:rPr>
                <w:rFonts w:ascii="Calibri" w:hAnsi="Calibri" w:cs="Calibri"/>
                <w:b/>
                <w:bCs/>
                <w:sz w:val="18"/>
                <w:szCs w:val="18"/>
              </w:rPr>
              <w:t>signaler la volonté de poursuivre une intervention ou d’y mettre un terme.</w:t>
            </w:r>
          </w:p>
        </w:tc>
        <w:tc>
          <w:tcPr>
            <w:tcW w:w="850" w:type="dxa"/>
          </w:tcPr>
          <w:p w14:paraId="0B586076" w14:textId="77777777" w:rsidR="00490625" w:rsidRPr="00C617A8" w:rsidRDefault="00490625" w:rsidP="00DD290B">
            <w:pPr>
              <w:pStyle w:val="NormalWeb"/>
              <w:rPr>
                <w:rFonts w:ascii="Calibri" w:hAnsi="Calibri" w:cs="Calibri"/>
                <w:b/>
                <w:bCs/>
                <w:sz w:val="20"/>
                <w:szCs w:val="20"/>
              </w:rPr>
            </w:pPr>
          </w:p>
        </w:tc>
        <w:tc>
          <w:tcPr>
            <w:tcW w:w="1007" w:type="dxa"/>
          </w:tcPr>
          <w:p w14:paraId="58794411" w14:textId="77777777" w:rsidR="00490625" w:rsidRPr="00C617A8" w:rsidRDefault="00490625" w:rsidP="00DD290B">
            <w:pPr>
              <w:pStyle w:val="NormalWeb"/>
              <w:rPr>
                <w:rFonts w:ascii="Calibri" w:hAnsi="Calibri" w:cs="Calibri"/>
                <w:b/>
                <w:bCs/>
                <w:sz w:val="20"/>
                <w:szCs w:val="20"/>
              </w:rPr>
            </w:pPr>
          </w:p>
        </w:tc>
        <w:tc>
          <w:tcPr>
            <w:tcW w:w="937" w:type="dxa"/>
          </w:tcPr>
          <w:p w14:paraId="3F3518AB" w14:textId="77777777" w:rsidR="00490625" w:rsidRPr="00C617A8" w:rsidRDefault="00490625" w:rsidP="00DD290B">
            <w:pPr>
              <w:pStyle w:val="NormalWeb"/>
              <w:rPr>
                <w:rFonts w:ascii="Calibri" w:hAnsi="Calibri" w:cs="Calibri"/>
                <w:b/>
                <w:bCs/>
                <w:sz w:val="20"/>
                <w:szCs w:val="20"/>
              </w:rPr>
            </w:pPr>
          </w:p>
        </w:tc>
      </w:tr>
      <w:tr w:rsidR="00490625" w:rsidRPr="00C617A8" w14:paraId="0D165FCE" w14:textId="77777777" w:rsidTr="00490625">
        <w:tc>
          <w:tcPr>
            <w:tcW w:w="5949" w:type="dxa"/>
          </w:tcPr>
          <w:p w14:paraId="66C37BFB" w14:textId="77777777" w:rsidR="00490625" w:rsidRPr="00C617A8" w:rsidRDefault="00490625" w:rsidP="00DD290B">
            <w:pPr>
              <w:rPr>
                <w:rFonts w:ascii="Calibri" w:hAnsi="Calibri" w:cs="Calibri"/>
                <w:b/>
                <w:bCs/>
                <w:sz w:val="20"/>
                <w:szCs w:val="20"/>
              </w:rPr>
            </w:pPr>
            <w:r>
              <w:rPr>
                <w:rFonts w:ascii="Calibri" w:hAnsi="Calibri" w:cs="Calibri"/>
                <w:b/>
                <w:bCs/>
                <w:sz w:val="20"/>
                <w:szCs w:val="20"/>
              </w:rPr>
              <w:lastRenderedPageBreak/>
              <w:t>J’e</w:t>
            </w:r>
            <w:r w:rsidRPr="00C617A8">
              <w:rPr>
                <w:rFonts w:ascii="Calibri" w:hAnsi="Calibri" w:cs="Calibri"/>
                <w:b/>
                <w:bCs/>
                <w:sz w:val="20"/>
                <w:szCs w:val="20"/>
              </w:rPr>
              <w:t>mpl</w:t>
            </w:r>
            <w:r>
              <w:rPr>
                <w:rFonts w:ascii="Calibri" w:hAnsi="Calibri" w:cs="Calibri"/>
                <w:b/>
                <w:bCs/>
                <w:sz w:val="20"/>
                <w:szCs w:val="20"/>
              </w:rPr>
              <w:t xml:space="preserve">oie </w:t>
            </w:r>
            <w:r w:rsidRPr="00C617A8">
              <w:rPr>
                <w:rFonts w:ascii="Calibri" w:hAnsi="Calibri" w:cs="Calibri"/>
                <w:b/>
                <w:bCs/>
                <w:sz w:val="20"/>
                <w:szCs w:val="20"/>
              </w:rPr>
              <w:t>un volume et une prononciation adaptés à la situation de communication</w:t>
            </w:r>
            <w:r>
              <w:rPr>
                <w:rFonts w:ascii="Calibri" w:hAnsi="Calibri" w:cs="Calibri"/>
                <w:b/>
                <w:bCs/>
                <w:sz w:val="20"/>
                <w:szCs w:val="20"/>
              </w:rPr>
              <w:t>.</w:t>
            </w:r>
          </w:p>
        </w:tc>
        <w:tc>
          <w:tcPr>
            <w:tcW w:w="850" w:type="dxa"/>
          </w:tcPr>
          <w:p w14:paraId="74783A1A" w14:textId="77777777" w:rsidR="00490625" w:rsidRPr="00C617A8" w:rsidRDefault="00490625" w:rsidP="00DD290B">
            <w:pPr>
              <w:pStyle w:val="NormalWeb"/>
              <w:rPr>
                <w:rFonts w:ascii="Calibri" w:hAnsi="Calibri" w:cs="Calibri"/>
                <w:b/>
                <w:bCs/>
                <w:sz w:val="20"/>
                <w:szCs w:val="20"/>
              </w:rPr>
            </w:pPr>
          </w:p>
        </w:tc>
        <w:tc>
          <w:tcPr>
            <w:tcW w:w="1007" w:type="dxa"/>
          </w:tcPr>
          <w:p w14:paraId="4359E331" w14:textId="77777777" w:rsidR="00490625" w:rsidRPr="00C617A8" w:rsidRDefault="00490625" w:rsidP="00DD290B">
            <w:pPr>
              <w:pStyle w:val="NormalWeb"/>
              <w:rPr>
                <w:rFonts w:ascii="Calibri" w:hAnsi="Calibri" w:cs="Calibri"/>
                <w:b/>
                <w:bCs/>
                <w:sz w:val="20"/>
                <w:szCs w:val="20"/>
              </w:rPr>
            </w:pPr>
          </w:p>
        </w:tc>
        <w:tc>
          <w:tcPr>
            <w:tcW w:w="937" w:type="dxa"/>
          </w:tcPr>
          <w:p w14:paraId="6A6DB06E" w14:textId="77777777" w:rsidR="00490625" w:rsidRPr="00C617A8" w:rsidRDefault="00490625" w:rsidP="00DD290B">
            <w:pPr>
              <w:pStyle w:val="NormalWeb"/>
              <w:rPr>
                <w:rFonts w:ascii="Calibri" w:hAnsi="Calibri" w:cs="Calibri"/>
                <w:b/>
                <w:bCs/>
                <w:sz w:val="20"/>
                <w:szCs w:val="20"/>
              </w:rPr>
            </w:pPr>
          </w:p>
        </w:tc>
      </w:tr>
      <w:tr w:rsidR="00490625" w:rsidRPr="00C617A8" w14:paraId="460D8E8A" w14:textId="77777777" w:rsidTr="00490625">
        <w:tc>
          <w:tcPr>
            <w:tcW w:w="5949" w:type="dxa"/>
          </w:tcPr>
          <w:p w14:paraId="2E660E45" w14:textId="77777777" w:rsidR="00490625" w:rsidRDefault="00490625" w:rsidP="00DD290B">
            <w:pPr>
              <w:rPr>
                <w:rFonts w:ascii="Calibri" w:hAnsi="Calibri" w:cs="Calibri"/>
                <w:b/>
                <w:bCs/>
                <w:sz w:val="20"/>
                <w:szCs w:val="20"/>
              </w:rPr>
            </w:pPr>
            <w:r>
              <w:rPr>
                <w:rFonts w:ascii="Calibri" w:hAnsi="Calibri" w:cs="Calibri"/>
                <w:b/>
                <w:bCs/>
                <w:sz w:val="20"/>
                <w:szCs w:val="20"/>
              </w:rPr>
              <w:t>Je reconnais et j’emploie</w:t>
            </w:r>
            <w:r w:rsidRPr="00C617A8">
              <w:rPr>
                <w:rFonts w:ascii="Calibri" w:hAnsi="Calibri" w:cs="Calibri"/>
                <w:b/>
                <w:bCs/>
                <w:sz w:val="20"/>
                <w:szCs w:val="20"/>
              </w:rPr>
              <w:t xml:space="preserve"> la variation du débit et les pauses qui permettent de</w:t>
            </w:r>
            <w:r>
              <w:rPr>
                <w:rFonts w:ascii="Calibri" w:hAnsi="Calibri" w:cs="Calibri"/>
                <w:b/>
                <w:bCs/>
                <w:sz w:val="20"/>
                <w:szCs w:val="20"/>
              </w:rPr>
              <w:t xml:space="preserve"> : </w:t>
            </w:r>
          </w:p>
          <w:p w14:paraId="1C3E3BE5" w14:textId="77777777" w:rsidR="00490625" w:rsidRPr="0052274E" w:rsidRDefault="00490625" w:rsidP="00DD290B">
            <w:pPr>
              <w:pStyle w:val="Paragraphedeliste"/>
              <w:numPr>
                <w:ilvl w:val="0"/>
                <w:numId w:val="1"/>
              </w:numPr>
              <w:rPr>
                <w:rFonts w:ascii="Calibri" w:hAnsi="Calibri" w:cs="Calibri"/>
                <w:b/>
                <w:bCs/>
                <w:sz w:val="18"/>
                <w:szCs w:val="18"/>
              </w:rPr>
            </w:pPr>
            <w:r w:rsidRPr="0052274E">
              <w:rPr>
                <w:rFonts w:ascii="Calibri" w:hAnsi="Calibri" w:cs="Calibri"/>
                <w:b/>
                <w:bCs/>
                <w:sz w:val="18"/>
                <w:szCs w:val="18"/>
              </w:rPr>
              <w:t>marquer l’attitude du locuteur (gravité, admiration, crainte, etc.) par rapport à ses propos ou à son destinataire;</w:t>
            </w:r>
          </w:p>
          <w:p w14:paraId="1A8C76F7" w14:textId="77777777" w:rsidR="00490625" w:rsidRPr="007113BC" w:rsidRDefault="00490625" w:rsidP="00DD290B">
            <w:pPr>
              <w:pStyle w:val="Paragraphedeliste"/>
              <w:numPr>
                <w:ilvl w:val="0"/>
                <w:numId w:val="1"/>
              </w:numPr>
              <w:rPr>
                <w:rFonts w:ascii="Calibri" w:hAnsi="Calibri" w:cs="Calibri"/>
                <w:b/>
                <w:bCs/>
                <w:sz w:val="20"/>
                <w:szCs w:val="20"/>
              </w:rPr>
            </w:pPr>
            <w:r w:rsidRPr="0052274E">
              <w:rPr>
                <w:rFonts w:ascii="Calibri" w:hAnsi="Calibri" w:cs="Calibri"/>
                <w:b/>
                <w:bCs/>
                <w:sz w:val="18"/>
                <w:szCs w:val="18"/>
              </w:rPr>
              <w:t>maintenir ou de raviver l’attention et l’intérêt.</w:t>
            </w:r>
          </w:p>
        </w:tc>
        <w:tc>
          <w:tcPr>
            <w:tcW w:w="850" w:type="dxa"/>
          </w:tcPr>
          <w:p w14:paraId="19BCB31B" w14:textId="77777777" w:rsidR="00490625" w:rsidRPr="00C617A8" w:rsidRDefault="00490625" w:rsidP="00DD290B">
            <w:pPr>
              <w:pStyle w:val="NormalWeb"/>
              <w:rPr>
                <w:rFonts w:ascii="Calibri" w:hAnsi="Calibri" w:cs="Calibri"/>
                <w:b/>
                <w:bCs/>
                <w:sz w:val="20"/>
                <w:szCs w:val="20"/>
              </w:rPr>
            </w:pPr>
          </w:p>
        </w:tc>
        <w:tc>
          <w:tcPr>
            <w:tcW w:w="1007" w:type="dxa"/>
          </w:tcPr>
          <w:p w14:paraId="772FD052" w14:textId="77777777" w:rsidR="00490625" w:rsidRPr="00C617A8" w:rsidRDefault="00490625" w:rsidP="00DD290B">
            <w:pPr>
              <w:pStyle w:val="NormalWeb"/>
              <w:rPr>
                <w:rFonts w:ascii="Calibri" w:hAnsi="Calibri" w:cs="Calibri"/>
                <w:b/>
                <w:bCs/>
                <w:sz w:val="20"/>
                <w:szCs w:val="20"/>
              </w:rPr>
            </w:pPr>
          </w:p>
        </w:tc>
        <w:tc>
          <w:tcPr>
            <w:tcW w:w="937" w:type="dxa"/>
          </w:tcPr>
          <w:p w14:paraId="0057DEDE" w14:textId="77777777" w:rsidR="00490625" w:rsidRPr="00C617A8" w:rsidRDefault="00490625" w:rsidP="00DD290B">
            <w:pPr>
              <w:pStyle w:val="NormalWeb"/>
              <w:rPr>
                <w:rFonts w:ascii="Calibri" w:hAnsi="Calibri" w:cs="Calibri"/>
                <w:b/>
                <w:bCs/>
                <w:sz w:val="20"/>
                <w:szCs w:val="20"/>
              </w:rPr>
            </w:pPr>
          </w:p>
        </w:tc>
      </w:tr>
      <w:tr w:rsidR="00490625" w:rsidRPr="00C617A8" w14:paraId="77FCA305" w14:textId="77777777" w:rsidTr="00490625">
        <w:tc>
          <w:tcPr>
            <w:tcW w:w="5949" w:type="dxa"/>
          </w:tcPr>
          <w:p w14:paraId="11221E34" w14:textId="77777777" w:rsidR="00490625" w:rsidRPr="00C617A8" w:rsidRDefault="00490625" w:rsidP="00DD290B">
            <w:pPr>
              <w:rPr>
                <w:rFonts w:ascii="Calibri" w:hAnsi="Calibri" w:cs="Calibri"/>
                <w:b/>
                <w:bCs/>
                <w:sz w:val="20"/>
                <w:szCs w:val="20"/>
              </w:rPr>
            </w:pPr>
            <w:r>
              <w:rPr>
                <w:rFonts w:ascii="Calibri" w:hAnsi="Calibri" w:cs="Calibri"/>
                <w:b/>
                <w:bCs/>
                <w:sz w:val="20"/>
                <w:szCs w:val="20"/>
              </w:rPr>
              <w:t>J’o</w:t>
            </w:r>
            <w:r w:rsidRPr="00C617A8">
              <w:rPr>
                <w:rFonts w:ascii="Calibri" w:hAnsi="Calibri" w:cs="Calibri"/>
                <w:b/>
                <w:bCs/>
                <w:sz w:val="20"/>
                <w:szCs w:val="20"/>
              </w:rPr>
              <w:t>bserve et</w:t>
            </w:r>
            <w:r>
              <w:rPr>
                <w:rFonts w:ascii="Calibri" w:hAnsi="Calibri" w:cs="Calibri"/>
                <w:b/>
                <w:bCs/>
                <w:sz w:val="20"/>
                <w:szCs w:val="20"/>
              </w:rPr>
              <w:t xml:space="preserve"> j’</w:t>
            </w:r>
            <w:r w:rsidRPr="00C617A8">
              <w:rPr>
                <w:rFonts w:ascii="Calibri" w:hAnsi="Calibri" w:cs="Calibri"/>
                <w:b/>
                <w:bCs/>
                <w:sz w:val="20"/>
                <w:szCs w:val="20"/>
              </w:rPr>
              <w:t>exploite, s’il y a lieu, les divers rôles de l’hésitation (exprimer le doute, préciser la pensée, chercher un terme, etc.)</w:t>
            </w:r>
            <w:r>
              <w:rPr>
                <w:rFonts w:ascii="Calibri" w:hAnsi="Calibri" w:cs="Calibri"/>
                <w:b/>
                <w:bCs/>
                <w:sz w:val="20"/>
                <w:szCs w:val="20"/>
              </w:rPr>
              <w:t>.</w:t>
            </w:r>
          </w:p>
        </w:tc>
        <w:tc>
          <w:tcPr>
            <w:tcW w:w="850" w:type="dxa"/>
          </w:tcPr>
          <w:p w14:paraId="64ED5920" w14:textId="77777777" w:rsidR="00490625" w:rsidRPr="00C617A8" w:rsidRDefault="00490625" w:rsidP="00DD290B">
            <w:pPr>
              <w:pStyle w:val="NormalWeb"/>
              <w:rPr>
                <w:rFonts w:ascii="Calibri" w:hAnsi="Calibri" w:cs="Calibri"/>
                <w:b/>
                <w:bCs/>
                <w:sz w:val="20"/>
                <w:szCs w:val="20"/>
              </w:rPr>
            </w:pPr>
          </w:p>
        </w:tc>
        <w:tc>
          <w:tcPr>
            <w:tcW w:w="1007" w:type="dxa"/>
          </w:tcPr>
          <w:p w14:paraId="00810F39" w14:textId="77777777" w:rsidR="00490625" w:rsidRPr="00C617A8" w:rsidRDefault="00490625" w:rsidP="00DD290B">
            <w:pPr>
              <w:pStyle w:val="NormalWeb"/>
              <w:rPr>
                <w:rFonts w:ascii="Calibri" w:hAnsi="Calibri" w:cs="Calibri"/>
                <w:b/>
                <w:bCs/>
                <w:sz w:val="20"/>
                <w:szCs w:val="20"/>
              </w:rPr>
            </w:pPr>
          </w:p>
        </w:tc>
        <w:tc>
          <w:tcPr>
            <w:tcW w:w="937" w:type="dxa"/>
          </w:tcPr>
          <w:p w14:paraId="7231B514" w14:textId="77777777" w:rsidR="00490625" w:rsidRPr="00C617A8" w:rsidRDefault="00490625" w:rsidP="00DD290B">
            <w:pPr>
              <w:pStyle w:val="NormalWeb"/>
              <w:rPr>
                <w:rFonts w:ascii="Calibri" w:hAnsi="Calibri" w:cs="Calibri"/>
                <w:b/>
                <w:bCs/>
                <w:sz w:val="20"/>
                <w:szCs w:val="20"/>
              </w:rPr>
            </w:pPr>
          </w:p>
        </w:tc>
      </w:tr>
      <w:tr w:rsidR="00490625" w:rsidRPr="00C617A8" w14:paraId="34536CE5" w14:textId="77777777" w:rsidTr="00490625">
        <w:tc>
          <w:tcPr>
            <w:tcW w:w="5949" w:type="dxa"/>
          </w:tcPr>
          <w:p w14:paraId="3206EBA1" w14:textId="77777777" w:rsidR="00490625" w:rsidRPr="00C617A8" w:rsidRDefault="00490625" w:rsidP="00DD290B">
            <w:pPr>
              <w:rPr>
                <w:rFonts w:ascii="Calibri" w:hAnsi="Calibri" w:cs="Calibri"/>
                <w:b/>
                <w:bCs/>
                <w:sz w:val="20"/>
                <w:szCs w:val="20"/>
              </w:rPr>
            </w:pPr>
            <w:r>
              <w:rPr>
                <w:rFonts w:ascii="Calibri" w:hAnsi="Calibri" w:cs="Calibri"/>
                <w:b/>
                <w:bCs/>
                <w:sz w:val="20"/>
                <w:szCs w:val="20"/>
              </w:rPr>
              <w:t>Je r</w:t>
            </w:r>
            <w:r w:rsidRPr="00C617A8">
              <w:rPr>
                <w:rFonts w:ascii="Calibri" w:hAnsi="Calibri" w:cs="Calibri"/>
                <w:b/>
                <w:bCs/>
                <w:sz w:val="20"/>
                <w:szCs w:val="20"/>
              </w:rPr>
              <w:t>econna</w:t>
            </w:r>
            <w:r>
              <w:rPr>
                <w:rFonts w:ascii="Calibri" w:hAnsi="Calibri" w:cs="Calibri"/>
                <w:b/>
                <w:bCs/>
                <w:sz w:val="20"/>
                <w:szCs w:val="20"/>
              </w:rPr>
              <w:t>is</w:t>
            </w:r>
            <w:r w:rsidRPr="00C617A8">
              <w:rPr>
                <w:rFonts w:ascii="Calibri" w:hAnsi="Calibri" w:cs="Calibri"/>
                <w:b/>
                <w:bCs/>
                <w:sz w:val="20"/>
                <w:szCs w:val="20"/>
              </w:rPr>
              <w:t xml:space="preserve"> et </w:t>
            </w:r>
            <w:r>
              <w:rPr>
                <w:rFonts w:ascii="Calibri" w:hAnsi="Calibri" w:cs="Calibri"/>
                <w:b/>
                <w:bCs/>
                <w:sz w:val="20"/>
                <w:szCs w:val="20"/>
              </w:rPr>
              <w:t>j’</w:t>
            </w:r>
            <w:r w:rsidRPr="00C617A8">
              <w:rPr>
                <w:rFonts w:ascii="Calibri" w:hAnsi="Calibri" w:cs="Calibri"/>
                <w:b/>
                <w:bCs/>
                <w:sz w:val="20"/>
                <w:szCs w:val="20"/>
              </w:rPr>
              <w:t>emplo</w:t>
            </w:r>
            <w:r>
              <w:rPr>
                <w:rFonts w:ascii="Calibri" w:hAnsi="Calibri" w:cs="Calibri"/>
                <w:b/>
                <w:bCs/>
                <w:sz w:val="20"/>
                <w:szCs w:val="20"/>
              </w:rPr>
              <w:t>ie</w:t>
            </w:r>
            <w:r w:rsidRPr="00C617A8">
              <w:rPr>
                <w:rFonts w:ascii="Calibri" w:hAnsi="Calibri" w:cs="Calibri"/>
                <w:b/>
                <w:bCs/>
                <w:sz w:val="20"/>
                <w:szCs w:val="20"/>
              </w:rPr>
              <w:t xml:space="preserve"> les marques non verbales correspondant au propos développé, au point de vue adopté et à l’image que l’on souhaite projeter de soi</w:t>
            </w:r>
            <w:r>
              <w:rPr>
                <w:rFonts w:ascii="Calibri" w:hAnsi="Calibri" w:cs="Calibri"/>
                <w:b/>
                <w:bCs/>
                <w:sz w:val="20"/>
                <w:szCs w:val="20"/>
              </w:rPr>
              <w:t>.</w:t>
            </w:r>
          </w:p>
        </w:tc>
        <w:tc>
          <w:tcPr>
            <w:tcW w:w="850" w:type="dxa"/>
          </w:tcPr>
          <w:p w14:paraId="4E8A6038" w14:textId="77777777" w:rsidR="00490625" w:rsidRPr="00C617A8" w:rsidRDefault="00490625" w:rsidP="00DD290B">
            <w:pPr>
              <w:pStyle w:val="NormalWeb"/>
              <w:rPr>
                <w:rFonts w:ascii="Calibri" w:hAnsi="Calibri" w:cs="Calibri"/>
                <w:b/>
                <w:bCs/>
                <w:sz w:val="20"/>
                <w:szCs w:val="20"/>
              </w:rPr>
            </w:pPr>
          </w:p>
        </w:tc>
        <w:tc>
          <w:tcPr>
            <w:tcW w:w="1007" w:type="dxa"/>
          </w:tcPr>
          <w:p w14:paraId="2D9A314A" w14:textId="77777777" w:rsidR="00490625" w:rsidRPr="00C617A8" w:rsidRDefault="00490625" w:rsidP="00DD290B">
            <w:pPr>
              <w:pStyle w:val="NormalWeb"/>
              <w:rPr>
                <w:rFonts w:ascii="Calibri" w:hAnsi="Calibri" w:cs="Calibri"/>
                <w:b/>
                <w:bCs/>
                <w:sz w:val="20"/>
                <w:szCs w:val="20"/>
              </w:rPr>
            </w:pPr>
          </w:p>
        </w:tc>
        <w:tc>
          <w:tcPr>
            <w:tcW w:w="937" w:type="dxa"/>
          </w:tcPr>
          <w:p w14:paraId="0F61C1C5" w14:textId="77777777" w:rsidR="00490625" w:rsidRPr="00C617A8" w:rsidRDefault="00490625" w:rsidP="00DD290B">
            <w:pPr>
              <w:pStyle w:val="NormalWeb"/>
              <w:rPr>
                <w:rFonts w:ascii="Calibri" w:hAnsi="Calibri" w:cs="Calibri"/>
                <w:b/>
                <w:bCs/>
                <w:sz w:val="20"/>
                <w:szCs w:val="20"/>
              </w:rPr>
            </w:pPr>
          </w:p>
        </w:tc>
      </w:tr>
      <w:tr w:rsidR="00490625" w:rsidRPr="00C617A8" w14:paraId="668F3B6F" w14:textId="77777777" w:rsidTr="00490625">
        <w:tc>
          <w:tcPr>
            <w:tcW w:w="5949" w:type="dxa"/>
          </w:tcPr>
          <w:p w14:paraId="7F856E38" w14:textId="77777777" w:rsidR="00490625" w:rsidRPr="00C617A8" w:rsidRDefault="00490625" w:rsidP="00DD290B">
            <w:pPr>
              <w:rPr>
                <w:rFonts w:ascii="Calibri" w:hAnsi="Calibri" w:cs="Calibri"/>
                <w:b/>
                <w:bCs/>
                <w:sz w:val="20"/>
                <w:szCs w:val="20"/>
              </w:rPr>
            </w:pPr>
            <w:r>
              <w:rPr>
                <w:rFonts w:ascii="Calibri" w:hAnsi="Calibri" w:cs="Calibri"/>
                <w:b/>
                <w:bCs/>
                <w:sz w:val="20"/>
                <w:szCs w:val="20"/>
              </w:rPr>
              <w:t>Je reconnais et j’emploie</w:t>
            </w:r>
            <w:r w:rsidRPr="00C617A8">
              <w:rPr>
                <w:rFonts w:ascii="Calibri" w:hAnsi="Calibri" w:cs="Calibri"/>
                <w:b/>
                <w:bCs/>
                <w:sz w:val="20"/>
                <w:szCs w:val="20"/>
              </w:rPr>
              <w:t xml:space="preserve"> les marques non verbales (orientation du corps, regard, etc.) qui créent des conditions propices à l’échange et à la projection de la voix</w:t>
            </w:r>
            <w:r>
              <w:rPr>
                <w:rFonts w:ascii="Calibri" w:hAnsi="Calibri" w:cs="Calibri"/>
                <w:b/>
                <w:bCs/>
                <w:sz w:val="20"/>
                <w:szCs w:val="20"/>
              </w:rPr>
              <w:t>.</w:t>
            </w:r>
          </w:p>
        </w:tc>
        <w:tc>
          <w:tcPr>
            <w:tcW w:w="850" w:type="dxa"/>
          </w:tcPr>
          <w:p w14:paraId="3CE2632A" w14:textId="77777777" w:rsidR="00490625" w:rsidRPr="00C617A8" w:rsidRDefault="00490625" w:rsidP="00DD290B">
            <w:pPr>
              <w:pStyle w:val="NormalWeb"/>
              <w:rPr>
                <w:rFonts w:ascii="Calibri" w:hAnsi="Calibri" w:cs="Calibri"/>
                <w:b/>
                <w:bCs/>
                <w:sz w:val="20"/>
                <w:szCs w:val="20"/>
              </w:rPr>
            </w:pPr>
          </w:p>
        </w:tc>
        <w:tc>
          <w:tcPr>
            <w:tcW w:w="1007" w:type="dxa"/>
          </w:tcPr>
          <w:p w14:paraId="54030FCF" w14:textId="77777777" w:rsidR="00490625" w:rsidRPr="00C617A8" w:rsidRDefault="00490625" w:rsidP="00DD290B">
            <w:pPr>
              <w:pStyle w:val="NormalWeb"/>
              <w:rPr>
                <w:rFonts w:ascii="Calibri" w:hAnsi="Calibri" w:cs="Calibri"/>
                <w:b/>
                <w:bCs/>
                <w:sz w:val="20"/>
                <w:szCs w:val="20"/>
              </w:rPr>
            </w:pPr>
          </w:p>
        </w:tc>
        <w:tc>
          <w:tcPr>
            <w:tcW w:w="937" w:type="dxa"/>
          </w:tcPr>
          <w:p w14:paraId="148251F7" w14:textId="77777777" w:rsidR="00490625" w:rsidRPr="00C617A8" w:rsidRDefault="00490625" w:rsidP="00DD290B">
            <w:pPr>
              <w:pStyle w:val="NormalWeb"/>
              <w:rPr>
                <w:rFonts w:ascii="Calibri" w:hAnsi="Calibri" w:cs="Calibri"/>
                <w:b/>
                <w:bCs/>
                <w:sz w:val="20"/>
                <w:szCs w:val="20"/>
              </w:rPr>
            </w:pPr>
          </w:p>
        </w:tc>
      </w:tr>
      <w:tr w:rsidR="00490625" w:rsidRPr="00C617A8" w14:paraId="2B526B25" w14:textId="77777777" w:rsidTr="00490625">
        <w:tc>
          <w:tcPr>
            <w:tcW w:w="5949" w:type="dxa"/>
          </w:tcPr>
          <w:p w14:paraId="1FE7EED6" w14:textId="77777777" w:rsidR="00490625" w:rsidRPr="00C617A8" w:rsidRDefault="00490625" w:rsidP="00DD290B">
            <w:pPr>
              <w:rPr>
                <w:rFonts w:ascii="Calibri" w:hAnsi="Calibri" w:cs="Calibri"/>
                <w:b/>
                <w:bCs/>
                <w:sz w:val="20"/>
                <w:szCs w:val="20"/>
              </w:rPr>
            </w:pPr>
            <w:r>
              <w:rPr>
                <w:rFonts w:ascii="Calibri" w:hAnsi="Calibri" w:cs="Calibri"/>
                <w:b/>
                <w:bCs/>
                <w:sz w:val="20"/>
                <w:szCs w:val="20"/>
              </w:rPr>
              <w:t>Je r</w:t>
            </w:r>
            <w:r w:rsidRPr="00C617A8">
              <w:rPr>
                <w:rFonts w:ascii="Calibri" w:hAnsi="Calibri" w:cs="Calibri"/>
                <w:b/>
                <w:bCs/>
                <w:sz w:val="20"/>
                <w:szCs w:val="20"/>
              </w:rPr>
              <w:t>econna</w:t>
            </w:r>
            <w:r>
              <w:rPr>
                <w:rFonts w:ascii="Calibri" w:hAnsi="Calibri" w:cs="Calibri"/>
                <w:b/>
                <w:bCs/>
                <w:sz w:val="20"/>
                <w:szCs w:val="20"/>
              </w:rPr>
              <w:t>is</w:t>
            </w:r>
            <w:r w:rsidRPr="00C617A8">
              <w:rPr>
                <w:rFonts w:ascii="Calibri" w:hAnsi="Calibri" w:cs="Calibri"/>
                <w:b/>
                <w:bCs/>
                <w:sz w:val="20"/>
                <w:szCs w:val="20"/>
              </w:rPr>
              <w:t xml:space="preserve"> les éléments sonores qui contribuent au sens du texte et leur rôle</w:t>
            </w:r>
            <w:r>
              <w:rPr>
                <w:rFonts w:ascii="Calibri" w:hAnsi="Calibri" w:cs="Calibri"/>
                <w:b/>
                <w:bCs/>
                <w:sz w:val="20"/>
                <w:szCs w:val="20"/>
              </w:rPr>
              <w:t>.</w:t>
            </w:r>
          </w:p>
        </w:tc>
        <w:tc>
          <w:tcPr>
            <w:tcW w:w="850" w:type="dxa"/>
          </w:tcPr>
          <w:p w14:paraId="1FC25598" w14:textId="77777777" w:rsidR="00490625" w:rsidRPr="00C617A8" w:rsidRDefault="00490625" w:rsidP="00DD290B">
            <w:pPr>
              <w:pStyle w:val="NormalWeb"/>
              <w:rPr>
                <w:rFonts w:ascii="Calibri" w:hAnsi="Calibri" w:cs="Calibri"/>
                <w:b/>
                <w:bCs/>
                <w:sz w:val="20"/>
                <w:szCs w:val="20"/>
              </w:rPr>
            </w:pPr>
          </w:p>
        </w:tc>
        <w:tc>
          <w:tcPr>
            <w:tcW w:w="1007" w:type="dxa"/>
          </w:tcPr>
          <w:p w14:paraId="7D5A777D" w14:textId="77777777" w:rsidR="00490625" w:rsidRPr="00C617A8" w:rsidRDefault="00490625" w:rsidP="00DD290B">
            <w:pPr>
              <w:pStyle w:val="NormalWeb"/>
              <w:rPr>
                <w:rFonts w:ascii="Calibri" w:hAnsi="Calibri" w:cs="Calibri"/>
                <w:b/>
                <w:bCs/>
                <w:sz w:val="20"/>
                <w:szCs w:val="20"/>
              </w:rPr>
            </w:pPr>
          </w:p>
        </w:tc>
        <w:tc>
          <w:tcPr>
            <w:tcW w:w="937" w:type="dxa"/>
          </w:tcPr>
          <w:p w14:paraId="12A6FD5C" w14:textId="77777777" w:rsidR="00490625" w:rsidRPr="00C617A8" w:rsidRDefault="00490625" w:rsidP="00DD290B">
            <w:pPr>
              <w:pStyle w:val="NormalWeb"/>
              <w:rPr>
                <w:rFonts w:ascii="Calibri" w:hAnsi="Calibri" w:cs="Calibri"/>
                <w:b/>
                <w:bCs/>
                <w:sz w:val="20"/>
                <w:szCs w:val="20"/>
              </w:rPr>
            </w:pPr>
          </w:p>
        </w:tc>
      </w:tr>
      <w:tr w:rsidR="00490625" w:rsidRPr="00C617A8" w14:paraId="6FC37E62" w14:textId="77777777" w:rsidTr="00490625">
        <w:tc>
          <w:tcPr>
            <w:tcW w:w="5949" w:type="dxa"/>
          </w:tcPr>
          <w:p w14:paraId="13E5312D" w14:textId="77777777" w:rsidR="00490625" w:rsidRPr="00C617A8" w:rsidRDefault="00490625" w:rsidP="00DD290B">
            <w:pPr>
              <w:rPr>
                <w:rFonts w:ascii="Calibri" w:hAnsi="Calibri" w:cs="Calibri"/>
                <w:b/>
                <w:bCs/>
                <w:sz w:val="20"/>
                <w:szCs w:val="20"/>
              </w:rPr>
            </w:pPr>
            <w:r>
              <w:rPr>
                <w:rFonts w:ascii="Calibri" w:hAnsi="Calibri" w:cs="Calibri"/>
                <w:b/>
                <w:bCs/>
                <w:sz w:val="20"/>
                <w:szCs w:val="20"/>
              </w:rPr>
              <w:t xml:space="preserve">Je reconnais </w:t>
            </w:r>
            <w:r w:rsidRPr="00C617A8">
              <w:rPr>
                <w:rFonts w:ascii="Calibri" w:hAnsi="Calibri" w:cs="Calibri"/>
                <w:b/>
                <w:bCs/>
                <w:sz w:val="20"/>
                <w:szCs w:val="20"/>
              </w:rPr>
              <w:t xml:space="preserve">l’utilité de certains supports sonores, visuels ou audiovisuels et </w:t>
            </w:r>
            <w:r>
              <w:rPr>
                <w:rFonts w:ascii="Calibri" w:hAnsi="Calibri" w:cs="Calibri"/>
                <w:b/>
                <w:bCs/>
                <w:sz w:val="20"/>
                <w:szCs w:val="20"/>
              </w:rPr>
              <w:t>j’</w:t>
            </w:r>
            <w:r w:rsidRPr="00C617A8">
              <w:rPr>
                <w:rFonts w:ascii="Calibri" w:hAnsi="Calibri" w:cs="Calibri"/>
                <w:b/>
                <w:bCs/>
                <w:sz w:val="20"/>
                <w:szCs w:val="20"/>
              </w:rPr>
              <w:t xml:space="preserve">en tire profit dans </w:t>
            </w:r>
            <w:r>
              <w:rPr>
                <w:rFonts w:ascii="Calibri" w:hAnsi="Calibri" w:cs="Calibri"/>
                <w:b/>
                <w:bCs/>
                <w:sz w:val="20"/>
                <w:szCs w:val="20"/>
              </w:rPr>
              <w:t>m</w:t>
            </w:r>
            <w:r w:rsidRPr="00C617A8">
              <w:rPr>
                <w:rFonts w:ascii="Calibri" w:hAnsi="Calibri" w:cs="Calibri"/>
                <w:b/>
                <w:bCs/>
                <w:sz w:val="20"/>
                <w:szCs w:val="20"/>
              </w:rPr>
              <w:t>es prises de parole</w:t>
            </w:r>
            <w:r>
              <w:rPr>
                <w:rFonts w:ascii="Calibri" w:hAnsi="Calibri" w:cs="Calibri"/>
                <w:b/>
                <w:bCs/>
                <w:sz w:val="20"/>
                <w:szCs w:val="20"/>
              </w:rPr>
              <w:t>.</w:t>
            </w:r>
          </w:p>
        </w:tc>
        <w:tc>
          <w:tcPr>
            <w:tcW w:w="850" w:type="dxa"/>
          </w:tcPr>
          <w:p w14:paraId="5A9C50CE" w14:textId="77777777" w:rsidR="00490625" w:rsidRPr="00C617A8" w:rsidRDefault="00490625" w:rsidP="00DD290B">
            <w:pPr>
              <w:pStyle w:val="NormalWeb"/>
              <w:rPr>
                <w:rFonts w:ascii="Calibri" w:hAnsi="Calibri" w:cs="Calibri"/>
                <w:b/>
                <w:bCs/>
                <w:sz w:val="20"/>
                <w:szCs w:val="20"/>
              </w:rPr>
            </w:pPr>
          </w:p>
        </w:tc>
        <w:tc>
          <w:tcPr>
            <w:tcW w:w="1007" w:type="dxa"/>
          </w:tcPr>
          <w:p w14:paraId="39D4D749" w14:textId="77777777" w:rsidR="00490625" w:rsidRPr="00C617A8" w:rsidRDefault="00490625" w:rsidP="00DD290B">
            <w:pPr>
              <w:pStyle w:val="NormalWeb"/>
              <w:rPr>
                <w:rFonts w:ascii="Calibri" w:hAnsi="Calibri" w:cs="Calibri"/>
                <w:b/>
                <w:bCs/>
                <w:sz w:val="20"/>
                <w:szCs w:val="20"/>
              </w:rPr>
            </w:pPr>
          </w:p>
        </w:tc>
        <w:tc>
          <w:tcPr>
            <w:tcW w:w="937" w:type="dxa"/>
          </w:tcPr>
          <w:p w14:paraId="3553ED4D" w14:textId="77777777" w:rsidR="00490625" w:rsidRPr="00C617A8" w:rsidRDefault="00490625" w:rsidP="00DD290B">
            <w:pPr>
              <w:pStyle w:val="NormalWeb"/>
              <w:rPr>
                <w:rFonts w:ascii="Calibri" w:hAnsi="Calibri" w:cs="Calibri"/>
                <w:b/>
                <w:bCs/>
                <w:sz w:val="20"/>
                <w:szCs w:val="20"/>
              </w:rPr>
            </w:pPr>
          </w:p>
        </w:tc>
      </w:tr>
    </w:tbl>
    <w:p w14:paraId="601B04B5" w14:textId="77777777" w:rsidR="00C76924" w:rsidRPr="00C617A8" w:rsidRDefault="00C76924">
      <w:pPr>
        <w:rPr>
          <w:rFonts w:ascii="Calibri" w:hAnsi="Calibri" w:cs="Calibri"/>
          <w:b/>
          <w:bCs/>
          <w:sz w:val="20"/>
          <w:szCs w:val="20"/>
        </w:rPr>
      </w:pPr>
    </w:p>
    <w:sectPr w:rsidR="00C76924" w:rsidRPr="00C617A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3C47" w14:textId="77777777" w:rsidR="008549D7" w:rsidRDefault="008549D7" w:rsidP="00C76860">
      <w:r>
        <w:separator/>
      </w:r>
    </w:p>
  </w:endnote>
  <w:endnote w:type="continuationSeparator" w:id="0">
    <w:p w14:paraId="2E63DFCC" w14:textId="77777777" w:rsidR="008549D7" w:rsidRDefault="008549D7" w:rsidP="00C7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5A0B" w14:textId="77777777" w:rsidR="00516B66" w:rsidRDefault="00516B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BC4B" w14:textId="508F02AD" w:rsidR="00204CC6" w:rsidRDefault="00201287" w:rsidP="00204CC6">
    <w:pPr>
      <w:pStyle w:val="Pieddepage"/>
      <w:rPr>
        <w:sz w:val="16"/>
        <w:szCs w:val="16"/>
      </w:rPr>
    </w:pPr>
    <w:r>
      <w:rPr>
        <w:rFonts w:ascii="Calibri" w:hAnsi="Calibri" w:cs="Calibri"/>
        <w:b/>
        <w:bCs/>
        <w:noProof/>
        <w:sz w:val="28"/>
        <w:szCs w:val="28"/>
        <w:lang w:eastAsia="fr-CA"/>
      </w:rPr>
      <w:drawing>
        <wp:anchor distT="0" distB="0" distL="114300" distR="114300" simplePos="0" relativeHeight="251659264" behindDoc="0" locked="0" layoutInCell="1" allowOverlap="1" wp14:anchorId="19669931" wp14:editId="707B5FAE">
          <wp:simplePos x="0" y="0"/>
          <wp:positionH relativeFrom="column">
            <wp:posOffset>4375573</wp:posOffset>
          </wp:positionH>
          <wp:positionV relativeFrom="paragraph">
            <wp:posOffset>-81280</wp:posOffset>
          </wp:positionV>
          <wp:extent cx="1165014" cy="497761"/>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014" cy="497761"/>
                  </a:xfrm>
                  <a:prstGeom prst="rect">
                    <a:avLst/>
                  </a:prstGeom>
                </pic:spPr>
              </pic:pic>
            </a:graphicData>
          </a:graphic>
          <wp14:sizeRelH relativeFrom="page">
            <wp14:pctWidth>0</wp14:pctWidth>
          </wp14:sizeRelH>
          <wp14:sizeRelV relativeFrom="page">
            <wp14:pctHeight>0</wp14:pctHeight>
          </wp14:sizeRelV>
        </wp:anchor>
      </w:drawing>
    </w:r>
    <w:r w:rsidR="00204CC6" w:rsidRPr="00B535E5">
      <w:rPr>
        <w:sz w:val="16"/>
        <w:szCs w:val="16"/>
      </w:rPr>
      <w:t>Document réalisé par Isabelle Lapointe, conseillère pédagogique en français à la FGA</w:t>
    </w:r>
  </w:p>
  <w:p w14:paraId="4FD2C4BD" w14:textId="6E3B6927" w:rsidR="00FD3F52" w:rsidRDefault="00204CC6" w:rsidP="00204CC6">
    <w:pPr>
      <w:pStyle w:val="Pieddepage"/>
    </w:pPr>
    <w:r>
      <w:rPr>
        <w:sz w:val="16"/>
        <w:szCs w:val="16"/>
      </w:rPr>
      <w:t xml:space="preserve">Source : </w:t>
    </w:r>
    <w:r w:rsidRPr="009F29AE">
      <w:rPr>
        <w:i/>
        <w:iCs/>
        <w:sz w:val="16"/>
        <w:szCs w:val="16"/>
      </w:rPr>
      <w:t>Programme d’études FBD - Français, langue d’enseignement</w:t>
    </w:r>
    <w:r>
      <w:rPr>
        <w:sz w:val="16"/>
        <w:szCs w:val="16"/>
      </w:rPr>
      <w:t>,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1B7F" w14:textId="77777777" w:rsidR="00516B66" w:rsidRDefault="00516B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D7B5" w14:textId="77777777" w:rsidR="008549D7" w:rsidRDefault="008549D7" w:rsidP="00C76860">
      <w:r>
        <w:separator/>
      </w:r>
    </w:p>
  </w:footnote>
  <w:footnote w:type="continuationSeparator" w:id="0">
    <w:p w14:paraId="12FF12E2" w14:textId="77777777" w:rsidR="008549D7" w:rsidRDefault="008549D7" w:rsidP="00C7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7C02" w14:textId="77777777" w:rsidR="00516B66" w:rsidRDefault="00516B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2506" w14:textId="77777777" w:rsidR="00C76860" w:rsidRDefault="00C76860">
    <w:pPr>
      <w:pStyle w:val="En-tte"/>
    </w:pPr>
    <w:r>
      <w:t>Nom de l’élève : 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1F79" w14:textId="77777777" w:rsidR="00516B66" w:rsidRDefault="0051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829"/>
    <w:multiLevelType w:val="hybridMultilevel"/>
    <w:tmpl w:val="F064DDB4"/>
    <w:lvl w:ilvl="0" w:tplc="E1D2E41E">
      <w:numFmt w:val="bullet"/>
      <w:lvlText w:val="-"/>
      <w:lvlJc w:val="left"/>
      <w:pPr>
        <w:ind w:left="720" w:hanging="360"/>
      </w:pPr>
      <w:rPr>
        <w:rFonts w:ascii="Helvetica" w:eastAsia="Times New Roman"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533DF2"/>
    <w:multiLevelType w:val="hybridMultilevel"/>
    <w:tmpl w:val="EA2641CE"/>
    <w:lvl w:ilvl="0" w:tplc="1CDEBE5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2C01B2"/>
    <w:multiLevelType w:val="hybridMultilevel"/>
    <w:tmpl w:val="8A2AF73A"/>
    <w:lvl w:ilvl="0" w:tplc="E1D2E41E">
      <w:numFmt w:val="bullet"/>
      <w:lvlText w:val="-"/>
      <w:lvlJc w:val="left"/>
      <w:pPr>
        <w:ind w:left="720" w:hanging="360"/>
      </w:pPr>
      <w:rPr>
        <w:rFonts w:ascii="Helvetica" w:eastAsia="Times New Roman"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C245B4"/>
    <w:multiLevelType w:val="hybridMultilevel"/>
    <w:tmpl w:val="A724B6A4"/>
    <w:lvl w:ilvl="0" w:tplc="E1D2E41E">
      <w:numFmt w:val="bullet"/>
      <w:lvlText w:val="-"/>
      <w:lvlJc w:val="left"/>
      <w:pPr>
        <w:ind w:left="720" w:hanging="360"/>
      </w:pPr>
      <w:rPr>
        <w:rFonts w:ascii="Helvetica" w:eastAsia="Times New Roman"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133D35"/>
    <w:multiLevelType w:val="hybridMultilevel"/>
    <w:tmpl w:val="C33A4298"/>
    <w:lvl w:ilvl="0" w:tplc="E1D2E41E">
      <w:numFmt w:val="bullet"/>
      <w:lvlText w:val="-"/>
      <w:lvlJc w:val="left"/>
      <w:pPr>
        <w:ind w:left="720" w:hanging="360"/>
      </w:pPr>
      <w:rPr>
        <w:rFonts w:ascii="Helvetica" w:eastAsia="Times New Roman"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24"/>
    <w:rsid w:val="00004495"/>
    <w:rsid w:val="000073CB"/>
    <w:rsid w:val="00010BA6"/>
    <w:rsid w:val="00012BC2"/>
    <w:rsid w:val="00012C39"/>
    <w:rsid w:val="00015587"/>
    <w:rsid w:val="000157C5"/>
    <w:rsid w:val="0004012B"/>
    <w:rsid w:val="00040BDD"/>
    <w:rsid w:val="0005663E"/>
    <w:rsid w:val="00063AEB"/>
    <w:rsid w:val="000745CD"/>
    <w:rsid w:val="000756C4"/>
    <w:rsid w:val="00084B27"/>
    <w:rsid w:val="00091B1A"/>
    <w:rsid w:val="000A7203"/>
    <w:rsid w:val="000C63B9"/>
    <w:rsid w:val="000C6BD7"/>
    <w:rsid w:val="000D4F4F"/>
    <w:rsid w:val="000F373A"/>
    <w:rsid w:val="000F44A6"/>
    <w:rsid w:val="00105DA6"/>
    <w:rsid w:val="00111962"/>
    <w:rsid w:val="00113507"/>
    <w:rsid w:val="0011461D"/>
    <w:rsid w:val="00130AFF"/>
    <w:rsid w:val="001329B6"/>
    <w:rsid w:val="0015174F"/>
    <w:rsid w:val="00164D7E"/>
    <w:rsid w:val="00173E83"/>
    <w:rsid w:val="001827BF"/>
    <w:rsid w:val="00185BA1"/>
    <w:rsid w:val="00197393"/>
    <w:rsid w:val="001A5612"/>
    <w:rsid w:val="001B2AD8"/>
    <w:rsid w:val="001D020B"/>
    <w:rsid w:val="001D0378"/>
    <w:rsid w:val="001D08A6"/>
    <w:rsid w:val="001D10FA"/>
    <w:rsid w:val="001E28CF"/>
    <w:rsid w:val="001E308E"/>
    <w:rsid w:val="00201287"/>
    <w:rsid w:val="00204CC6"/>
    <w:rsid w:val="002118EB"/>
    <w:rsid w:val="00215729"/>
    <w:rsid w:val="00222164"/>
    <w:rsid w:val="00223C27"/>
    <w:rsid w:val="00225120"/>
    <w:rsid w:val="00232FB9"/>
    <w:rsid w:val="00235246"/>
    <w:rsid w:val="002513EB"/>
    <w:rsid w:val="00252A6C"/>
    <w:rsid w:val="00254C95"/>
    <w:rsid w:val="00267921"/>
    <w:rsid w:val="00274D1D"/>
    <w:rsid w:val="002879F3"/>
    <w:rsid w:val="0029232E"/>
    <w:rsid w:val="00295831"/>
    <w:rsid w:val="00295FE9"/>
    <w:rsid w:val="002B1660"/>
    <w:rsid w:val="002B6800"/>
    <w:rsid w:val="002C5F43"/>
    <w:rsid w:val="002C75D5"/>
    <w:rsid w:val="002D59F4"/>
    <w:rsid w:val="002E2A1B"/>
    <w:rsid w:val="002F6128"/>
    <w:rsid w:val="0030187C"/>
    <w:rsid w:val="00301ABF"/>
    <w:rsid w:val="003171B6"/>
    <w:rsid w:val="00317BA1"/>
    <w:rsid w:val="003544DE"/>
    <w:rsid w:val="003628FC"/>
    <w:rsid w:val="00367CCD"/>
    <w:rsid w:val="00372C4C"/>
    <w:rsid w:val="0037505F"/>
    <w:rsid w:val="003825DD"/>
    <w:rsid w:val="003B07AF"/>
    <w:rsid w:val="003B0BC3"/>
    <w:rsid w:val="003B0E94"/>
    <w:rsid w:val="003C67E6"/>
    <w:rsid w:val="003E7BD3"/>
    <w:rsid w:val="003F19FB"/>
    <w:rsid w:val="003F242D"/>
    <w:rsid w:val="003F6DDE"/>
    <w:rsid w:val="004011DF"/>
    <w:rsid w:val="00417BB1"/>
    <w:rsid w:val="004239F4"/>
    <w:rsid w:val="00430CAA"/>
    <w:rsid w:val="00434661"/>
    <w:rsid w:val="004443BB"/>
    <w:rsid w:val="00450427"/>
    <w:rsid w:val="0045209F"/>
    <w:rsid w:val="00484BFB"/>
    <w:rsid w:val="00490625"/>
    <w:rsid w:val="004A32E6"/>
    <w:rsid w:val="004C2C91"/>
    <w:rsid w:val="004E071F"/>
    <w:rsid w:val="004E6580"/>
    <w:rsid w:val="004F656A"/>
    <w:rsid w:val="005029EF"/>
    <w:rsid w:val="00504643"/>
    <w:rsid w:val="005057B1"/>
    <w:rsid w:val="00516B66"/>
    <w:rsid w:val="005222FF"/>
    <w:rsid w:val="0052274E"/>
    <w:rsid w:val="00522898"/>
    <w:rsid w:val="0053205F"/>
    <w:rsid w:val="00554F18"/>
    <w:rsid w:val="005551B4"/>
    <w:rsid w:val="00572074"/>
    <w:rsid w:val="00573763"/>
    <w:rsid w:val="0058125D"/>
    <w:rsid w:val="0059465E"/>
    <w:rsid w:val="00597F62"/>
    <w:rsid w:val="005A21D8"/>
    <w:rsid w:val="005A7273"/>
    <w:rsid w:val="005B4245"/>
    <w:rsid w:val="005C4539"/>
    <w:rsid w:val="005D0633"/>
    <w:rsid w:val="005D4DEB"/>
    <w:rsid w:val="005F0117"/>
    <w:rsid w:val="005F4DB8"/>
    <w:rsid w:val="00600A15"/>
    <w:rsid w:val="00625175"/>
    <w:rsid w:val="006255F4"/>
    <w:rsid w:val="00632A79"/>
    <w:rsid w:val="00650D71"/>
    <w:rsid w:val="00681876"/>
    <w:rsid w:val="00682F1F"/>
    <w:rsid w:val="0068620C"/>
    <w:rsid w:val="00695217"/>
    <w:rsid w:val="006A5C51"/>
    <w:rsid w:val="006C03D1"/>
    <w:rsid w:val="006C6644"/>
    <w:rsid w:val="006D1D25"/>
    <w:rsid w:val="006D5CDD"/>
    <w:rsid w:val="006E39B2"/>
    <w:rsid w:val="006E6E2B"/>
    <w:rsid w:val="00702A24"/>
    <w:rsid w:val="007113BC"/>
    <w:rsid w:val="007222B6"/>
    <w:rsid w:val="0073522D"/>
    <w:rsid w:val="007543D9"/>
    <w:rsid w:val="00755688"/>
    <w:rsid w:val="00765165"/>
    <w:rsid w:val="00780E5B"/>
    <w:rsid w:val="0078440B"/>
    <w:rsid w:val="00791075"/>
    <w:rsid w:val="007C1870"/>
    <w:rsid w:val="007C2926"/>
    <w:rsid w:val="007C4E19"/>
    <w:rsid w:val="007D328E"/>
    <w:rsid w:val="007D4B6D"/>
    <w:rsid w:val="007D50B5"/>
    <w:rsid w:val="007D7AF5"/>
    <w:rsid w:val="007D7F52"/>
    <w:rsid w:val="007E0DD0"/>
    <w:rsid w:val="007F2980"/>
    <w:rsid w:val="007F70B2"/>
    <w:rsid w:val="007F7A38"/>
    <w:rsid w:val="00803038"/>
    <w:rsid w:val="00805A57"/>
    <w:rsid w:val="00805B50"/>
    <w:rsid w:val="008263BC"/>
    <w:rsid w:val="00836D27"/>
    <w:rsid w:val="008549D7"/>
    <w:rsid w:val="00862860"/>
    <w:rsid w:val="008657FB"/>
    <w:rsid w:val="008671C0"/>
    <w:rsid w:val="00871F50"/>
    <w:rsid w:val="00887753"/>
    <w:rsid w:val="008C580A"/>
    <w:rsid w:val="008E073B"/>
    <w:rsid w:val="008E4D0D"/>
    <w:rsid w:val="008E703D"/>
    <w:rsid w:val="008F40CC"/>
    <w:rsid w:val="008F770D"/>
    <w:rsid w:val="00916E7A"/>
    <w:rsid w:val="009224A2"/>
    <w:rsid w:val="00934449"/>
    <w:rsid w:val="00942F6B"/>
    <w:rsid w:val="00943F08"/>
    <w:rsid w:val="00966E23"/>
    <w:rsid w:val="0097222D"/>
    <w:rsid w:val="00973A78"/>
    <w:rsid w:val="009A689D"/>
    <w:rsid w:val="009C5862"/>
    <w:rsid w:val="009C6157"/>
    <w:rsid w:val="009D17E4"/>
    <w:rsid w:val="009D74C8"/>
    <w:rsid w:val="009E1CDB"/>
    <w:rsid w:val="00A11122"/>
    <w:rsid w:val="00A13BE6"/>
    <w:rsid w:val="00A54C0F"/>
    <w:rsid w:val="00A550A9"/>
    <w:rsid w:val="00A65EB7"/>
    <w:rsid w:val="00A7469F"/>
    <w:rsid w:val="00A76A4B"/>
    <w:rsid w:val="00A92B71"/>
    <w:rsid w:val="00A93931"/>
    <w:rsid w:val="00AA0B09"/>
    <w:rsid w:val="00AB2ADC"/>
    <w:rsid w:val="00AB6FD8"/>
    <w:rsid w:val="00AB70DA"/>
    <w:rsid w:val="00AC17E7"/>
    <w:rsid w:val="00AC1D34"/>
    <w:rsid w:val="00AC4122"/>
    <w:rsid w:val="00AE1ED2"/>
    <w:rsid w:val="00AF1BBF"/>
    <w:rsid w:val="00AF316F"/>
    <w:rsid w:val="00B00B26"/>
    <w:rsid w:val="00B017CA"/>
    <w:rsid w:val="00B04717"/>
    <w:rsid w:val="00B17259"/>
    <w:rsid w:val="00B2714E"/>
    <w:rsid w:val="00B3062B"/>
    <w:rsid w:val="00B34E7A"/>
    <w:rsid w:val="00B40166"/>
    <w:rsid w:val="00B404DB"/>
    <w:rsid w:val="00B44273"/>
    <w:rsid w:val="00B47141"/>
    <w:rsid w:val="00B52CB5"/>
    <w:rsid w:val="00B57961"/>
    <w:rsid w:val="00B617AE"/>
    <w:rsid w:val="00B638D5"/>
    <w:rsid w:val="00B70B7D"/>
    <w:rsid w:val="00B76A9B"/>
    <w:rsid w:val="00B80BC3"/>
    <w:rsid w:val="00B84CB7"/>
    <w:rsid w:val="00BB7AA1"/>
    <w:rsid w:val="00BC241E"/>
    <w:rsid w:val="00BD1B88"/>
    <w:rsid w:val="00C00927"/>
    <w:rsid w:val="00C04B69"/>
    <w:rsid w:val="00C10187"/>
    <w:rsid w:val="00C22C28"/>
    <w:rsid w:val="00C54597"/>
    <w:rsid w:val="00C617A8"/>
    <w:rsid w:val="00C63F1D"/>
    <w:rsid w:val="00C65165"/>
    <w:rsid w:val="00C657FC"/>
    <w:rsid w:val="00C76860"/>
    <w:rsid w:val="00C76924"/>
    <w:rsid w:val="00C86A35"/>
    <w:rsid w:val="00C90B05"/>
    <w:rsid w:val="00CA11E4"/>
    <w:rsid w:val="00CA4DE6"/>
    <w:rsid w:val="00CA4E59"/>
    <w:rsid w:val="00CD458E"/>
    <w:rsid w:val="00CE1538"/>
    <w:rsid w:val="00CF4C6E"/>
    <w:rsid w:val="00D136FF"/>
    <w:rsid w:val="00D20352"/>
    <w:rsid w:val="00D22331"/>
    <w:rsid w:val="00D27B78"/>
    <w:rsid w:val="00D27EC8"/>
    <w:rsid w:val="00D42A8B"/>
    <w:rsid w:val="00D60157"/>
    <w:rsid w:val="00D62C40"/>
    <w:rsid w:val="00D66D72"/>
    <w:rsid w:val="00D7665C"/>
    <w:rsid w:val="00D8721C"/>
    <w:rsid w:val="00D94A56"/>
    <w:rsid w:val="00DA674B"/>
    <w:rsid w:val="00DB1995"/>
    <w:rsid w:val="00DB36E7"/>
    <w:rsid w:val="00DC5A6A"/>
    <w:rsid w:val="00DD0CE4"/>
    <w:rsid w:val="00DE1306"/>
    <w:rsid w:val="00DE2F0F"/>
    <w:rsid w:val="00E1401A"/>
    <w:rsid w:val="00E16A31"/>
    <w:rsid w:val="00E315FC"/>
    <w:rsid w:val="00E437DB"/>
    <w:rsid w:val="00E75E23"/>
    <w:rsid w:val="00E82650"/>
    <w:rsid w:val="00E93034"/>
    <w:rsid w:val="00EA46F0"/>
    <w:rsid w:val="00EA7A7C"/>
    <w:rsid w:val="00EB1CA1"/>
    <w:rsid w:val="00ED17BC"/>
    <w:rsid w:val="00EE69DE"/>
    <w:rsid w:val="00F12CD5"/>
    <w:rsid w:val="00F23B3E"/>
    <w:rsid w:val="00F4357C"/>
    <w:rsid w:val="00F51168"/>
    <w:rsid w:val="00F61F9D"/>
    <w:rsid w:val="00F76352"/>
    <w:rsid w:val="00F77B31"/>
    <w:rsid w:val="00F9334F"/>
    <w:rsid w:val="00F95631"/>
    <w:rsid w:val="00FA6E3B"/>
    <w:rsid w:val="00FC6DD9"/>
    <w:rsid w:val="00FD01CE"/>
    <w:rsid w:val="00FD3F52"/>
    <w:rsid w:val="00FF4F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A0F6"/>
  <w15:chartTrackingRefBased/>
  <w15:docId w15:val="{40E0747F-E3E4-4FEB-A96B-C8DB296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31"/>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6924"/>
    <w:pPr>
      <w:spacing w:before="100" w:beforeAutospacing="1" w:after="100" w:afterAutospacing="1"/>
    </w:pPr>
  </w:style>
  <w:style w:type="table" w:styleId="Grilledutableau">
    <w:name w:val="Table Grid"/>
    <w:basedOn w:val="TableauNormal"/>
    <w:uiPriority w:val="39"/>
    <w:rsid w:val="0018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6860"/>
    <w:pPr>
      <w:tabs>
        <w:tab w:val="center" w:pos="4320"/>
        <w:tab w:val="right" w:pos="8640"/>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76860"/>
  </w:style>
  <w:style w:type="paragraph" w:styleId="Pieddepage">
    <w:name w:val="footer"/>
    <w:basedOn w:val="Normal"/>
    <w:link w:val="PieddepageCar"/>
    <w:uiPriority w:val="99"/>
    <w:unhideWhenUsed/>
    <w:rsid w:val="00C76860"/>
    <w:pPr>
      <w:tabs>
        <w:tab w:val="center" w:pos="4320"/>
        <w:tab w:val="right" w:pos="8640"/>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76860"/>
  </w:style>
  <w:style w:type="paragraph" w:styleId="Paragraphedeliste">
    <w:name w:val="List Paragraph"/>
    <w:basedOn w:val="Normal"/>
    <w:uiPriority w:val="34"/>
    <w:qFormat/>
    <w:rsid w:val="003B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3922">
      <w:bodyDiv w:val="1"/>
      <w:marLeft w:val="0"/>
      <w:marRight w:val="0"/>
      <w:marTop w:val="0"/>
      <w:marBottom w:val="0"/>
      <w:divBdr>
        <w:top w:val="none" w:sz="0" w:space="0" w:color="auto"/>
        <w:left w:val="none" w:sz="0" w:space="0" w:color="auto"/>
        <w:bottom w:val="none" w:sz="0" w:space="0" w:color="auto"/>
        <w:right w:val="none" w:sz="0" w:space="0" w:color="auto"/>
      </w:divBdr>
      <w:divsChild>
        <w:div w:id="1106386759">
          <w:marLeft w:val="0"/>
          <w:marRight w:val="0"/>
          <w:marTop w:val="0"/>
          <w:marBottom w:val="0"/>
          <w:divBdr>
            <w:top w:val="none" w:sz="0" w:space="0" w:color="auto"/>
            <w:left w:val="none" w:sz="0" w:space="0" w:color="auto"/>
            <w:bottom w:val="none" w:sz="0" w:space="0" w:color="auto"/>
            <w:right w:val="none" w:sz="0" w:space="0" w:color="auto"/>
          </w:divBdr>
          <w:divsChild>
            <w:div w:id="987978136">
              <w:marLeft w:val="0"/>
              <w:marRight w:val="0"/>
              <w:marTop w:val="0"/>
              <w:marBottom w:val="0"/>
              <w:divBdr>
                <w:top w:val="none" w:sz="0" w:space="0" w:color="auto"/>
                <w:left w:val="none" w:sz="0" w:space="0" w:color="auto"/>
                <w:bottom w:val="none" w:sz="0" w:space="0" w:color="auto"/>
                <w:right w:val="none" w:sz="0" w:space="0" w:color="auto"/>
              </w:divBdr>
              <w:divsChild>
                <w:div w:id="659651114">
                  <w:marLeft w:val="0"/>
                  <w:marRight w:val="0"/>
                  <w:marTop w:val="0"/>
                  <w:marBottom w:val="0"/>
                  <w:divBdr>
                    <w:top w:val="none" w:sz="0" w:space="0" w:color="auto"/>
                    <w:left w:val="none" w:sz="0" w:space="0" w:color="auto"/>
                    <w:bottom w:val="none" w:sz="0" w:space="0" w:color="auto"/>
                    <w:right w:val="none" w:sz="0" w:space="0" w:color="auto"/>
                  </w:divBdr>
                  <w:divsChild>
                    <w:div w:id="4308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9263">
      <w:bodyDiv w:val="1"/>
      <w:marLeft w:val="0"/>
      <w:marRight w:val="0"/>
      <w:marTop w:val="0"/>
      <w:marBottom w:val="0"/>
      <w:divBdr>
        <w:top w:val="none" w:sz="0" w:space="0" w:color="auto"/>
        <w:left w:val="none" w:sz="0" w:space="0" w:color="auto"/>
        <w:bottom w:val="none" w:sz="0" w:space="0" w:color="auto"/>
        <w:right w:val="none" w:sz="0" w:space="0" w:color="auto"/>
      </w:divBdr>
    </w:div>
    <w:div w:id="71706088">
      <w:bodyDiv w:val="1"/>
      <w:marLeft w:val="0"/>
      <w:marRight w:val="0"/>
      <w:marTop w:val="0"/>
      <w:marBottom w:val="0"/>
      <w:divBdr>
        <w:top w:val="none" w:sz="0" w:space="0" w:color="auto"/>
        <w:left w:val="none" w:sz="0" w:space="0" w:color="auto"/>
        <w:bottom w:val="none" w:sz="0" w:space="0" w:color="auto"/>
        <w:right w:val="none" w:sz="0" w:space="0" w:color="auto"/>
      </w:divBdr>
    </w:div>
    <w:div w:id="121003909">
      <w:bodyDiv w:val="1"/>
      <w:marLeft w:val="0"/>
      <w:marRight w:val="0"/>
      <w:marTop w:val="0"/>
      <w:marBottom w:val="0"/>
      <w:divBdr>
        <w:top w:val="none" w:sz="0" w:space="0" w:color="auto"/>
        <w:left w:val="none" w:sz="0" w:space="0" w:color="auto"/>
        <w:bottom w:val="none" w:sz="0" w:space="0" w:color="auto"/>
        <w:right w:val="none" w:sz="0" w:space="0" w:color="auto"/>
      </w:divBdr>
    </w:div>
    <w:div w:id="189489731">
      <w:bodyDiv w:val="1"/>
      <w:marLeft w:val="0"/>
      <w:marRight w:val="0"/>
      <w:marTop w:val="0"/>
      <w:marBottom w:val="0"/>
      <w:divBdr>
        <w:top w:val="none" w:sz="0" w:space="0" w:color="auto"/>
        <w:left w:val="none" w:sz="0" w:space="0" w:color="auto"/>
        <w:bottom w:val="none" w:sz="0" w:space="0" w:color="auto"/>
        <w:right w:val="none" w:sz="0" w:space="0" w:color="auto"/>
      </w:divBdr>
    </w:div>
    <w:div w:id="194346603">
      <w:bodyDiv w:val="1"/>
      <w:marLeft w:val="0"/>
      <w:marRight w:val="0"/>
      <w:marTop w:val="0"/>
      <w:marBottom w:val="0"/>
      <w:divBdr>
        <w:top w:val="none" w:sz="0" w:space="0" w:color="auto"/>
        <w:left w:val="none" w:sz="0" w:space="0" w:color="auto"/>
        <w:bottom w:val="none" w:sz="0" w:space="0" w:color="auto"/>
        <w:right w:val="none" w:sz="0" w:space="0" w:color="auto"/>
      </w:divBdr>
    </w:div>
    <w:div w:id="194583361">
      <w:bodyDiv w:val="1"/>
      <w:marLeft w:val="0"/>
      <w:marRight w:val="0"/>
      <w:marTop w:val="0"/>
      <w:marBottom w:val="0"/>
      <w:divBdr>
        <w:top w:val="none" w:sz="0" w:space="0" w:color="auto"/>
        <w:left w:val="none" w:sz="0" w:space="0" w:color="auto"/>
        <w:bottom w:val="none" w:sz="0" w:space="0" w:color="auto"/>
        <w:right w:val="none" w:sz="0" w:space="0" w:color="auto"/>
      </w:divBdr>
    </w:div>
    <w:div w:id="208881952">
      <w:bodyDiv w:val="1"/>
      <w:marLeft w:val="0"/>
      <w:marRight w:val="0"/>
      <w:marTop w:val="0"/>
      <w:marBottom w:val="0"/>
      <w:divBdr>
        <w:top w:val="none" w:sz="0" w:space="0" w:color="auto"/>
        <w:left w:val="none" w:sz="0" w:space="0" w:color="auto"/>
        <w:bottom w:val="none" w:sz="0" w:space="0" w:color="auto"/>
        <w:right w:val="none" w:sz="0" w:space="0" w:color="auto"/>
      </w:divBdr>
    </w:div>
    <w:div w:id="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1644769470">
          <w:marLeft w:val="0"/>
          <w:marRight w:val="0"/>
          <w:marTop w:val="0"/>
          <w:marBottom w:val="0"/>
          <w:divBdr>
            <w:top w:val="none" w:sz="0" w:space="0" w:color="auto"/>
            <w:left w:val="none" w:sz="0" w:space="0" w:color="auto"/>
            <w:bottom w:val="none" w:sz="0" w:space="0" w:color="auto"/>
            <w:right w:val="none" w:sz="0" w:space="0" w:color="auto"/>
          </w:divBdr>
          <w:divsChild>
            <w:div w:id="1387096944">
              <w:marLeft w:val="0"/>
              <w:marRight w:val="0"/>
              <w:marTop w:val="0"/>
              <w:marBottom w:val="0"/>
              <w:divBdr>
                <w:top w:val="none" w:sz="0" w:space="0" w:color="auto"/>
                <w:left w:val="none" w:sz="0" w:space="0" w:color="auto"/>
                <w:bottom w:val="none" w:sz="0" w:space="0" w:color="auto"/>
                <w:right w:val="none" w:sz="0" w:space="0" w:color="auto"/>
              </w:divBdr>
              <w:divsChild>
                <w:div w:id="145979149">
                  <w:marLeft w:val="0"/>
                  <w:marRight w:val="0"/>
                  <w:marTop w:val="0"/>
                  <w:marBottom w:val="0"/>
                  <w:divBdr>
                    <w:top w:val="none" w:sz="0" w:space="0" w:color="auto"/>
                    <w:left w:val="none" w:sz="0" w:space="0" w:color="auto"/>
                    <w:bottom w:val="none" w:sz="0" w:space="0" w:color="auto"/>
                    <w:right w:val="none" w:sz="0" w:space="0" w:color="auto"/>
                  </w:divBdr>
                  <w:divsChild>
                    <w:div w:id="18858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46767">
      <w:bodyDiv w:val="1"/>
      <w:marLeft w:val="0"/>
      <w:marRight w:val="0"/>
      <w:marTop w:val="0"/>
      <w:marBottom w:val="0"/>
      <w:divBdr>
        <w:top w:val="none" w:sz="0" w:space="0" w:color="auto"/>
        <w:left w:val="none" w:sz="0" w:space="0" w:color="auto"/>
        <w:bottom w:val="none" w:sz="0" w:space="0" w:color="auto"/>
        <w:right w:val="none" w:sz="0" w:space="0" w:color="auto"/>
      </w:divBdr>
      <w:divsChild>
        <w:div w:id="1620604196">
          <w:marLeft w:val="0"/>
          <w:marRight w:val="0"/>
          <w:marTop w:val="0"/>
          <w:marBottom w:val="0"/>
          <w:divBdr>
            <w:top w:val="none" w:sz="0" w:space="0" w:color="auto"/>
            <w:left w:val="none" w:sz="0" w:space="0" w:color="auto"/>
            <w:bottom w:val="none" w:sz="0" w:space="0" w:color="auto"/>
            <w:right w:val="none" w:sz="0" w:space="0" w:color="auto"/>
          </w:divBdr>
          <w:divsChild>
            <w:div w:id="632055544">
              <w:marLeft w:val="0"/>
              <w:marRight w:val="0"/>
              <w:marTop w:val="0"/>
              <w:marBottom w:val="0"/>
              <w:divBdr>
                <w:top w:val="none" w:sz="0" w:space="0" w:color="auto"/>
                <w:left w:val="none" w:sz="0" w:space="0" w:color="auto"/>
                <w:bottom w:val="none" w:sz="0" w:space="0" w:color="auto"/>
                <w:right w:val="none" w:sz="0" w:space="0" w:color="auto"/>
              </w:divBdr>
              <w:divsChild>
                <w:div w:id="4747343">
                  <w:marLeft w:val="0"/>
                  <w:marRight w:val="0"/>
                  <w:marTop w:val="0"/>
                  <w:marBottom w:val="0"/>
                  <w:divBdr>
                    <w:top w:val="none" w:sz="0" w:space="0" w:color="auto"/>
                    <w:left w:val="none" w:sz="0" w:space="0" w:color="auto"/>
                    <w:bottom w:val="none" w:sz="0" w:space="0" w:color="auto"/>
                    <w:right w:val="none" w:sz="0" w:space="0" w:color="auto"/>
                  </w:divBdr>
                  <w:divsChild>
                    <w:div w:id="18287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61108">
      <w:bodyDiv w:val="1"/>
      <w:marLeft w:val="0"/>
      <w:marRight w:val="0"/>
      <w:marTop w:val="0"/>
      <w:marBottom w:val="0"/>
      <w:divBdr>
        <w:top w:val="none" w:sz="0" w:space="0" w:color="auto"/>
        <w:left w:val="none" w:sz="0" w:space="0" w:color="auto"/>
        <w:bottom w:val="none" w:sz="0" w:space="0" w:color="auto"/>
        <w:right w:val="none" w:sz="0" w:space="0" w:color="auto"/>
      </w:divBdr>
    </w:div>
    <w:div w:id="259677205">
      <w:bodyDiv w:val="1"/>
      <w:marLeft w:val="0"/>
      <w:marRight w:val="0"/>
      <w:marTop w:val="0"/>
      <w:marBottom w:val="0"/>
      <w:divBdr>
        <w:top w:val="none" w:sz="0" w:space="0" w:color="auto"/>
        <w:left w:val="none" w:sz="0" w:space="0" w:color="auto"/>
        <w:bottom w:val="none" w:sz="0" w:space="0" w:color="auto"/>
        <w:right w:val="none" w:sz="0" w:space="0" w:color="auto"/>
      </w:divBdr>
    </w:div>
    <w:div w:id="307981369">
      <w:bodyDiv w:val="1"/>
      <w:marLeft w:val="0"/>
      <w:marRight w:val="0"/>
      <w:marTop w:val="0"/>
      <w:marBottom w:val="0"/>
      <w:divBdr>
        <w:top w:val="none" w:sz="0" w:space="0" w:color="auto"/>
        <w:left w:val="none" w:sz="0" w:space="0" w:color="auto"/>
        <w:bottom w:val="none" w:sz="0" w:space="0" w:color="auto"/>
        <w:right w:val="none" w:sz="0" w:space="0" w:color="auto"/>
      </w:divBdr>
    </w:div>
    <w:div w:id="317535563">
      <w:bodyDiv w:val="1"/>
      <w:marLeft w:val="0"/>
      <w:marRight w:val="0"/>
      <w:marTop w:val="0"/>
      <w:marBottom w:val="0"/>
      <w:divBdr>
        <w:top w:val="none" w:sz="0" w:space="0" w:color="auto"/>
        <w:left w:val="none" w:sz="0" w:space="0" w:color="auto"/>
        <w:bottom w:val="none" w:sz="0" w:space="0" w:color="auto"/>
        <w:right w:val="none" w:sz="0" w:space="0" w:color="auto"/>
      </w:divBdr>
      <w:divsChild>
        <w:div w:id="771052717">
          <w:marLeft w:val="0"/>
          <w:marRight w:val="0"/>
          <w:marTop w:val="0"/>
          <w:marBottom w:val="0"/>
          <w:divBdr>
            <w:top w:val="none" w:sz="0" w:space="0" w:color="auto"/>
            <w:left w:val="none" w:sz="0" w:space="0" w:color="auto"/>
            <w:bottom w:val="none" w:sz="0" w:space="0" w:color="auto"/>
            <w:right w:val="none" w:sz="0" w:space="0" w:color="auto"/>
          </w:divBdr>
          <w:divsChild>
            <w:div w:id="407731754">
              <w:marLeft w:val="0"/>
              <w:marRight w:val="0"/>
              <w:marTop w:val="0"/>
              <w:marBottom w:val="0"/>
              <w:divBdr>
                <w:top w:val="none" w:sz="0" w:space="0" w:color="auto"/>
                <w:left w:val="none" w:sz="0" w:space="0" w:color="auto"/>
                <w:bottom w:val="none" w:sz="0" w:space="0" w:color="auto"/>
                <w:right w:val="none" w:sz="0" w:space="0" w:color="auto"/>
              </w:divBdr>
              <w:divsChild>
                <w:div w:id="27921156">
                  <w:marLeft w:val="0"/>
                  <w:marRight w:val="0"/>
                  <w:marTop w:val="0"/>
                  <w:marBottom w:val="0"/>
                  <w:divBdr>
                    <w:top w:val="none" w:sz="0" w:space="0" w:color="auto"/>
                    <w:left w:val="none" w:sz="0" w:space="0" w:color="auto"/>
                    <w:bottom w:val="none" w:sz="0" w:space="0" w:color="auto"/>
                    <w:right w:val="none" w:sz="0" w:space="0" w:color="auto"/>
                  </w:divBdr>
                  <w:divsChild>
                    <w:div w:id="1741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6323">
      <w:bodyDiv w:val="1"/>
      <w:marLeft w:val="0"/>
      <w:marRight w:val="0"/>
      <w:marTop w:val="0"/>
      <w:marBottom w:val="0"/>
      <w:divBdr>
        <w:top w:val="none" w:sz="0" w:space="0" w:color="auto"/>
        <w:left w:val="none" w:sz="0" w:space="0" w:color="auto"/>
        <w:bottom w:val="none" w:sz="0" w:space="0" w:color="auto"/>
        <w:right w:val="none" w:sz="0" w:space="0" w:color="auto"/>
      </w:divBdr>
      <w:divsChild>
        <w:div w:id="68963023">
          <w:marLeft w:val="0"/>
          <w:marRight w:val="0"/>
          <w:marTop w:val="0"/>
          <w:marBottom w:val="0"/>
          <w:divBdr>
            <w:top w:val="none" w:sz="0" w:space="0" w:color="auto"/>
            <w:left w:val="none" w:sz="0" w:space="0" w:color="auto"/>
            <w:bottom w:val="none" w:sz="0" w:space="0" w:color="auto"/>
            <w:right w:val="none" w:sz="0" w:space="0" w:color="auto"/>
          </w:divBdr>
          <w:divsChild>
            <w:div w:id="1425342571">
              <w:marLeft w:val="0"/>
              <w:marRight w:val="0"/>
              <w:marTop w:val="0"/>
              <w:marBottom w:val="0"/>
              <w:divBdr>
                <w:top w:val="none" w:sz="0" w:space="0" w:color="auto"/>
                <w:left w:val="none" w:sz="0" w:space="0" w:color="auto"/>
                <w:bottom w:val="none" w:sz="0" w:space="0" w:color="auto"/>
                <w:right w:val="none" w:sz="0" w:space="0" w:color="auto"/>
              </w:divBdr>
              <w:divsChild>
                <w:div w:id="1832672461">
                  <w:marLeft w:val="0"/>
                  <w:marRight w:val="0"/>
                  <w:marTop w:val="0"/>
                  <w:marBottom w:val="0"/>
                  <w:divBdr>
                    <w:top w:val="none" w:sz="0" w:space="0" w:color="auto"/>
                    <w:left w:val="none" w:sz="0" w:space="0" w:color="auto"/>
                    <w:bottom w:val="none" w:sz="0" w:space="0" w:color="auto"/>
                    <w:right w:val="none" w:sz="0" w:space="0" w:color="auto"/>
                  </w:divBdr>
                  <w:divsChild>
                    <w:div w:id="2130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7450">
      <w:bodyDiv w:val="1"/>
      <w:marLeft w:val="0"/>
      <w:marRight w:val="0"/>
      <w:marTop w:val="0"/>
      <w:marBottom w:val="0"/>
      <w:divBdr>
        <w:top w:val="none" w:sz="0" w:space="0" w:color="auto"/>
        <w:left w:val="none" w:sz="0" w:space="0" w:color="auto"/>
        <w:bottom w:val="none" w:sz="0" w:space="0" w:color="auto"/>
        <w:right w:val="none" w:sz="0" w:space="0" w:color="auto"/>
      </w:divBdr>
    </w:div>
    <w:div w:id="334185696">
      <w:bodyDiv w:val="1"/>
      <w:marLeft w:val="0"/>
      <w:marRight w:val="0"/>
      <w:marTop w:val="0"/>
      <w:marBottom w:val="0"/>
      <w:divBdr>
        <w:top w:val="none" w:sz="0" w:space="0" w:color="auto"/>
        <w:left w:val="none" w:sz="0" w:space="0" w:color="auto"/>
        <w:bottom w:val="none" w:sz="0" w:space="0" w:color="auto"/>
        <w:right w:val="none" w:sz="0" w:space="0" w:color="auto"/>
      </w:divBdr>
    </w:div>
    <w:div w:id="358817305">
      <w:bodyDiv w:val="1"/>
      <w:marLeft w:val="0"/>
      <w:marRight w:val="0"/>
      <w:marTop w:val="0"/>
      <w:marBottom w:val="0"/>
      <w:divBdr>
        <w:top w:val="none" w:sz="0" w:space="0" w:color="auto"/>
        <w:left w:val="none" w:sz="0" w:space="0" w:color="auto"/>
        <w:bottom w:val="none" w:sz="0" w:space="0" w:color="auto"/>
        <w:right w:val="none" w:sz="0" w:space="0" w:color="auto"/>
      </w:divBdr>
    </w:div>
    <w:div w:id="375665407">
      <w:bodyDiv w:val="1"/>
      <w:marLeft w:val="0"/>
      <w:marRight w:val="0"/>
      <w:marTop w:val="0"/>
      <w:marBottom w:val="0"/>
      <w:divBdr>
        <w:top w:val="none" w:sz="0" w:space="0" w:color="auto"/>
        <w:left w:val="none" w:sz="0" w:space="0" w:color="auto"/>
        <w:bottom w:val="none" w:sz="0" w:space="0" w:color="auto"/>
        <w:right w:val="none" w:sz="0" w:space="0" w:color="auto"/>
      </w:divBdr>
    </w:div>
    <w:div w:id="381758581">
      <w:bodyDiv w:val="1"/>
      <w:marLeft w:val="0"/>
      <w:marRight w:val="0"/>
      <w:marTop w:val="0"/>
      <w:marBottom w:val="0"/>
      <w:divBdr>
        <w:top w:val="none" w:sz="0" w:space="0" w:color="auto"/>
        <w:left w:val="none" w:sz="0" w:space="0" w:color="auto"/>
        <w:bottom w:val="none" w:sz="0" w:space="0" w:color="auto"/>
        <w:right w:val="none" w:sz="0" w:space="0" w:color="auto"/>
      </w:divBdr>
    </w:div>
    <w:div w:id="419720594">
      <w:bodyDiv w:val="1"/>
      <w:marLeft w:val="0"/>
      <w:marRight w:val="0"/>
      <w:marTop w:val="0"/>
      <w:marBottom w:val="0"/>
      <w:divBdr>
        <w:top w:val="none" w:sz="0" w:space="0" w:color="auto"/>
        <w:left w:val="none" w:sz="0" w:space="0" w:color="auto"/>
        <w:bottom w:val="none" w:sz="0" w:space="0" w:color="auto"/>
        <w:right w:val="none" w:sz="0" w:space="0" w:color="auto"/>
      </w:divBdr>
    </w:div>
    <w:div w:id="446043359">
      <w:bodyDiv w:val="1"/>
      <w:marLeft w:val="0"/>
      <w:marRight w:val="0"/>
      <w:marTop w:val="0"/>
      <w:marBottom w:val="0"/>
      <w:divBdr>
        <w:top w:val="none" w:sz="0" w:space="0" w:color="auto"/>
        <w:left w:val="none" w:sz="0" w:space="0" w:color="auto"/>
        <w:bottom w:val="none" w:sz="0" w:space="0" w:color="auto"/>
        <w:right w:val="none" w:sz="0" w:space="0" w:color="auto"/>
      </w:divBdr>
    </w:div>
    <w:div w:id="454446544">
      <w:bodyDiv w:val="1"/>
      <w:marLeft w:val="0"/>
      <w:marRight w:val="0"/>
      <w:marTop w:val="0"/>
      <w:marBottom w:val="0"/>
      <w:divBdr>
        <w:top w:val="none" w:sz="0" w:space="0" w:color="auto"/>
        <w:left w:val="none" w:sz="0" w:space="0" w:color="auto"/>
        <w:bottom w:val="none" w:sz="0" w:space="0" w:color="auto"/>
        <w:right w:val="none" w:sz="0" w:space="0" w:color="auto"/>
      </w:divBdr>
    </w:div>
    <w:div w:id="496238623">
      <w:bodyDiv w:val="1"/>
      <w:marLeft w:val="0"/>
      <w:marRight w:val="0"/>
      <w:marTop w:val="0"/>
      <w:marBottom w:val="0"/>
      <w:divBdr>
        <w:top w:val="none" w:sz="0" w:space="0" w:color="auto"/>
        <w:left w:val="none" w:sz="0" w:space="0" w:color="auto"/>
        <w:bottom w:val="none" w:sz="0" w:space="0" w:color="auto"/>
        <w:right w:val="none" w:sz="0" w:space="0" w:color="auto"/>
      </w:divBdr>
    </w:div>
    <w:div w:id="504707357">
      <w:bodyDiv w:val="1"/>
      <w:marLeft w:val="0"/>
      <w:marRight w:val="0"/>
      <w:marTop w:val="0"/>
      <w:marBottom w:val="0"/>
      <w:divBdr>
        <w:top w:val="none" w:sz="0" w:space="0" w:color="auto"/>
        <w:left w:val="none" w:sz="0" w:space="0" w:color="auto"/>
        <w:bottom w:val="none" w:sz="0" w:space="0" w:color="auto"/>
        <w:right w:val="none" w:sz="0" w:space="0" w:color="auto"/>
      </w:divBdr>
      <w:divsChild>
        <w:div w:id="1358626840">
          <w:marLeft w:val="0"/>
          <w:marRight w:val="0"/>
          <w:marTop w:val="0"/>
          <w:marBottom w:val="0"/>
          <w:divBdr>
            <w:top w:val="none" w:sz="0" w:space="0" w:color="auto"/>
            <w:left w:val="none" w:sz="0" w:space="0" w:color="auto"/>
            <w:bottom w:val="none" w:sz="0" w:space="0" w:color="auto"/>
            <w:right w:val="none" w:sz="0" w:space="0" w:color="auto"/>
          </w:divBdr>
          <w:divsChild>
            <w:div w:id="1126701663">
              <w:marLeft w:val="0"/>
              <w:marRight w:val="0"/>
              <w:marTop w:val="0"/>
              <w:marBottom w:val="0"/>
              <w:divBdr>
                <w:top w:val="none" w:sz="0" w:space="0" w:color="auto"/>
                <w:left w:val="none" w:sz="0" w:space="0" w:color="auto"/>
                <w:bottom w:val="none" w:sz="0" w:space="0" w:color="auto"/>
                <w:right w:val="none" w:sz="0" w:space="0" w:color="auto"/>
              </w:divBdr>
              <w:divsChild>
                <w:div w:id="2019114434">
                  <w:marLeft w:val="0"/>
                  <w:marRight w:val="0"/>
                  <w:marTop w:val="0"/>
                  <w:marBottom w:val="0"/>
                  <w:divBdr>
                    <w:top w:val="none" w:sz="0" w:space="0" w:color="auto"/>
                    <w:left w:val="none" w:sz="0" w:space="0" w:color="auto"/>
                    <w:bottom w:val="none" w:sz="0" w:space="0" w:color="auto"/>
                    <w:right w:val="none" w:sz="0" w:space="0" w:color="auto"/>
                  </w:divBdr>
                  <w:divsChild>
                    <w:div w:id="932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9294">
      <w:bodyDiv w:val="1"/>
      <w:marLeft w:val="0"/>
      <w:marRight w:val="0"/>
      <w:marTop w:val="0"/>
      <w:marBottom w:val="0"/>
      <w:divBdr>
        <w:top w:val="none" w:sz="0" w:space="0" w:color="auto"/>
        <w:left w:val="none" w:sz="0" w:space="0" w:color="auto"/>
        <w:bottom w:val="none" w:sz="0" w:space="0" w:color="auto"/>
        <w:right w:val="none" w:sz="0" w:space="0" w:color="auto"/>
      </w:divBdr>
    </w:div>
    <w:div w:id="524366556">
      <w:bodyDiv w:val="1"/>
      <w:marLeft w:val="0"/>
      <w:marRight w:val="0"/>
      <w:marTop w:val="0"/>
      <w:marBottom w:val="0"/>
      <w:divBdr>
        <w:top w:val="none" w:sz="0" w:space="0" w:color="auto"/>
        <w:left w:val="none" w:sz="0" w:space="0" w:color="auto"/>
        <w:bottom w:val="none" w:sz="0" w:space="0" w:color="auto"/>
        <w:right w:val="none" w:sz="0" w:space="0" w:color="auto"/>
      </w:divBdr>
      <w:divsChild>
        <w:div w:id="890700564">
          <w:marLeft w:val="0"/>
          <w:marRight w:val="0"/>
          <w:marTop w:val="0"/>
          <w:marBottom w:val="0"/>
          <w:divBdr>
            <w:top w:val="none" w:sz="0" w:space="0" w:color="auto"/>
            <w:left w:val="none" w:sz="0" w:space="0" w:color="auto"/>
            <w:bottom w:val="none" w:sz="0" w:space="0" w:color="auto"/>
            <w:right w:val="none" w:sz="0" w:space="0" w:color="auto"/>
          </w:divBdr>
          <w:divsChild>
            <w:div w:id="824131746">
              <w:marLeft w:val="0"/>
              <w:marRight w:val="0"/>
              <w:marTop w:val="0"/>
              <w:marBottom w:val="0"/>
              <w:divBdr>
                <w:top w:val="none" w:sz="0" w:space="0" w:color="auto"/>
                <w:left w:val="none" w:sz="0" w:space="0" w:color="auto"/>
                <w:bottom w:val="none" w:sz="0" w:space="0" w:color="auto"/>
                <w:right w:val="none" w:sz="0" w:space="0" w:color="auto"/>
              </w:divBdr>
              <w:divsChild>
                <w:div w:id="239096872">
                  <w:marLeft w:val="0"/>
                  <w:marRight w:val="0"/>
                  <w:marTop w:val="0"/>
                  <w:marBottom w:val="0"/>
                  <w:divBdr>
                    <w:top w:val="none" w:sz="0" w:space="0" w:color="auto"/>
                    <w:left w:val="none" w:sz="0" w:space="0" w:color="auto"/>
                    <w:bottom w:val="none" w:sz="0" w:space="0" w:color="auto"/>
                    <w:right w:val="none" w:sz="0" w:space="0" w:color="auto"/>
                  </w:divBdr>
                  <w:divsChild>
                    <w:div w:id="4454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1114">
      <w:bodyDiv w:val="1"/>
      <w:marLeft w:val="0"/>
      <w:marRight w:val="0"/>
      <w:marTop w:val="0"/>
      <w:marBottom w:val="0"/>
      <w:divBdr>
        <w:top w:val="none" w:sz="0" w:space="0" w:color="auto"/>
        <w:left w:val="none" w:sz="0" w:space="0" w:color="auto"/>
        <w:bottom w:val="none" w:sz="0" w:space="0" w:color="auto"/>
        <w:right w:val="none" w:sz="0" w:space="0" w:color="auto"/>
      </w:divBdr>
    </w:div>
    <w:div w:id="549418855">
      <w:bodyDiv w:val="1"/>
      <w:marLeft w:val="0"/>
      <w:marRight w:val="0"/>
      <w:marTop w:val="0"/>
      <w:marBottom w:val="0"/>
      <w:divBdr>
        <w:top w:val="none" w:sz="0" w:space="0" w:color="auto"/>
        <w:left w:val="none" w:sz="0" w:space="0" w:color="auto"/>
        <w:bottom w:val="none" w:sz="0" w:space="0" w:color="auto"/>
        <w:right w:val="none" w:sz="0" w:space="0" w:color="auto"/>
      </w:divBdr>
    </w:div>
    <w:div w:id="554851212">
      <w:bodyDiv w:val="1"/>
      <w:marLeft w:val="0"/>
      <w:marRight w:val="0"/>
      <w:marTop w:val="0"/>
      <w:marBottom w:val="0"/>
      <w:divBdr>
        <w:top w:val="none" w:sz="0" w:space="0" w:color="auto"/>
        <w:left w:val="none" w:sz="0" w:space="0" w:color="auto"/>
        <w:bottom w:val="none" w:sz="0" w:space="0" w:color="auto"/>
        <w:right w:val="none" w:sz="0" w:space="0" w:color="auto"/>
      </w:divBdr>
    </w:div>
    <w:div w:id="561914030">
      <w:bodyDiv w:val="1"/>
      <w:marLeft w:val="0"/>
      <w:marRight w:val="0"/>
      <w:marTop w:val="0"/>
      <w:marBottom w:val="0"/>
      <w:divBdr>
        <w:top w:val="none" w:sz="0" w:space="0" w:color="auto"/>
        <w:left w:val="none" w:sz="0" w:space="0" w:color="auto"/>
        <w:bottom w:val="none" w:sz="0" w:space="0" w:color="auto"/>
        <w:right w:val="none" w:sz="0" w:space="0" w:color="auto"/>
      </w:divBdr>
    </w:div>
    <w:div w:id="577985336">
      <w:bodyDiv w:val="1"/>
      <w:marLeft w:val="0"/>
      <w:marRight w:val="0"/>
      <w:marTop w:val="0"/>
      <w:marBottom w:val="0"/>
      <w:divBdr>
        <w:top w:val="none" w:sz="0" w:space="0" w:color="auto"/>
        <w:left w:val="none" w:sz="0" w:space="0" w:color="auto"/>
        <w:bottom w:val="none" w:sz="0" w:space="0" w:color="auto"/>
        <w:right w:val="none" w:sz="0" w:space="0" w:color="auto"/>
      </w:divBdr>
      <w:divsChild>
        <w:div w:id="37895019">
          <w:marLeft w:val="0"/>
          <w:marRight w:val="0"/>
          <w:marTop w:val="0"/>
          <w:marBottom w:val="0"/>
          <w:divBdr>
            <w:top w:val="none" w:sz="0" w:space="0" w:color="auto"/>
            <w:left w:val="none" w:sz="0" w:space="0" w:color="auto"/>
            <w:bottom w:val="none" w:sz="0" w:space="0" w:color="auto"/>
            <w:right w:val="none" w:sz="0" w:space="0" w:color="auto"/>
          </w:divBdr>
          <w:divsChild>
            <w:div w:id="43795404">
              <w:marLeft w:val="0"/>
              <w:marRight w:val="0"/>
              <w:marTop w:val="0"/>
              <w:marBottom w:val="0"/>
              <w:divBdr>
                <w:top w:val="none" w:sz="0" w:space="0" w:color="auto"/>
                <w:left w:val="none" w:sz="0" w:space="0" w:color="auto"/>
                <w:bottom w:val="none" w:sz="0" w:space="0" w:color="auto"/>
                <w:right w:val="none" w:sz="0" w:space="0" w:color="auto"/>
              </w:divBdr>
              <w:divsChild>
                <w:div w:id="1439829937">
                  <w:marLeft w:val="0"/>
                  <w:marRight w:val="0"/>
                  <w:marTop w:val="0"/>
                  <w:marBottom w:val="0"/>
                  <w:divBdr>
                    <w:top w:val="none" w:sz="0" w:space="0" w:color="auto"/>
                    <w:left w:val="none" w:sz="0" w:space="0" w:color="auto"/>
                    <w:bottom w:val="none" w:sz="0" w:space="0" w:color="auto"/>
                    <w:right w:val="none" w:sz="0" w:space="0" w:color="auto"/>
                  </w:divBdr>
                  <w:divsChild>
                    <w:div w:id="1732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90163">
      <w:bodyDiv w:val="1"/>
      <w:marLeft w:val="0"/>
      <w:marRight w:val="0"/>
      <w:marTop w:val="0"/>
      <w:marBottom w:val="0"/>
      <w:divBdr>
        <w:top w:val="none" w:sz="0" w:space="0" w:color="auto"/>
        <w:left w:val="none" w:sz="0" w:space="0" w:color="auto"/>
        <w:bottom w:val="none" w:sz="0" w:space="0" w:color="auto"/>
        <w:right w:val="none" w:sz="0" w:space="0" w:color="auto"/>
      </w:divBdr>
    </w:div>
    <w:div w:id="621108753">
      <w:bodyDiv w:val="1"/>
      <w:marLeft w:val="0"/>
      <w:marRight w:val="0"/>
      <w:marTop w:val="0"/>
      <w:marBottom w:val="0"/>
      <w:divBdr>
        <w:top w:val="none" w:sz="0" w:space="0" w:color="auto"/>
        <w:left w:val="none" w:sz="0" w:space="0" w:color="auto"/>
        <w:bottom w:val="none" w:sz="0" w:space="0" w:color="auto"/>
        <w:right w:val="none" w:sz="0" w:space="0" w:color="auto"/>
      </w:divBdr>
    </w:div>
    <w:div w:id="631525546">
      <w:bodyDiv w:val="1"/>
      <w:marLeft w:val="0"/>
      <w:marRight w:val="0"/>
      <w:marTop w:val="0"/>
      <w:marBottom w:val="0"/>
      <w:divBdr>
        <w:top w:val="none" w:sz="0" w:space="0" w:color="auto"/>
        <w:left w:val="none" w:sz="0" w:space="0" w:color="auto"/>
        <w:bottom w:val="none" w:sz="0" w:space="0" w:color="auto"/>
        <w:right w:val="none" w:sz="0" w:space="0" w:color="auto"/>
      </w:divBdr>
    </w:div>
    <w:div w:id="643465173">
      <w:bodyDiv w:val="1"/>
      <w:marLeft w:val="0"/>
      <w:marRight w:val="0"/>
      <w:marTop w:val="0"/>
      <w:marBottom w:val="0"/>
      <w:divBdr>
        <w:top w:val="none" w:sz="0" w:space="0" w:color="auto"/>
        <w:left w:val="none" w:sz="0" w:space="0" w:color="auto"/>
        <w:bottom w:val="none" w:sz="0" w:space="0" w:color="auto"/>
        <w:right w:val="none" w:sz="0" w:space="0" w:color="auto"/>
      </w:divBdr>
    </w:div>
    <w:div w:id="665519518">
      <w:bodyDiv w:val="1"/>
      <w:marLeft w:val="0"/>
      <w:marRight w:val="0"/>
      <w:marTop w:val="0"/>
      <w:marBottom w:val="0"/>
      <w:divBdr>
        <w:top w:val="none" w:sz="0" w:space="0" w:color="auto"/>
        <w:left w:val="none" w:sz="0" w:space="0" w:color="auto"/>
        <w:bottom w:val="none" w:sz="0" w:space="0" w:color="auto"/>
        <w:right w:val="none" w:sz="0" w:space="0" w:color="auto"/>
      </w:divBdr>
    </w:div>
    <w:div w:id="679625519">
      <w:bodyDiv w:val="1"/>
      <w:marLeft w:val="0"/>
      <w:marRight w:val="0"/>
      <w:marTop w:val="0"/>
      <w:marBottom w:val="0"/>
      <w:divBdr>
        <w:top w:val="none" w:sz="0" w:space="0" w:color="auto"/>
        <w:left w:val="none" w:sz="0" w:space="0" w:color="auto"/>
        <w:bottom w:val="none" w:sz="0" w:space="0" w:color="auto"/>
        <w:right w:val="none" w:sz="0" w:space="0" w:color="auto"/>
      </w:divBdr>
    </w:div>
    <w:div w:id="696586689">
      <w:bodyDiv w:val="1"/>
      <w:marLeft w:val="0"/>
      <w:marRight w:val="0"/>
      <w:marTop w:val="0"/>
      <w:marBottom w:val="0"/>
      <w:divBdr>
        <w:top w:val="none" w:sz="0" w:space="0" w:color="auto"/>
        <w:left w:val="none" w:sz="0" w:space="0" w:color="auto"/>
        <w:bottom w:val="none" w:sz="0" w:space="0" w:color="auto"/>
        <w:right w:val="none" w:sz="0" w:space="0" w:color="auto"/>
      </w:divBdr>
    </w:div>
    <w:div w:id="713315694">
      <w:bodyDiv w:val="1"/>
      <w:marLeft w:val="0"/>
      <w:marRight w:val="0"/>
      <w:marTop w:val="0"/>
      <w:marBottom w:val="0"/>
      <w:divBdr>
        <w:top w:val="none" w:sz="0" w:space="0" w:color="auto"/>
        <w:left w:val="none" w:sz="0" w:space="0" w:color="auto"/>
        <w:bottom w:val="none" w:sz="0" w:space="0" w:color="auto"/>
        <w:right w:val="none" w:sz="0" w:space="0" w:color="auto"/>
      </w:divBdr>
    </w:div>
    <w:div w:id="730157581">
      <w:bodyDiv w:val="1"/>
      <w:marLeft w:val="0"/>
      <w:marRight w:val="0"/>
      <w:marTop w:val="0"/>
      <w:marBottom w:val="0"/>
      <w:divBdr>
        <w:top w:val="none" w:sz="0" w:space="0" w:color="auto"/>
        <w:left w:val="none" w:sz="0" w:space="0" w:color="auto"/>
        <w:bottom w:val="none" w:sz="0" w:space="0" w:color="auto"/>
        <w:right w:val="none" w:sz="0" w:space="0" w:color="auto"/>
      </w:divBdr>
      <w:divsChild>
        <w:div w:id="649557895">
          <w:marLeft w:val="0"/>
          <w:marRight w:val="0"/>
          <w:marTop w:val="0"/>
          <w:marBottom w:val="0"/>
          <w:divBdr>
            <w:top w:val="none" w:sz="0" w:space="0" w:color="auto"/>
            <w:left w:val="none" w:sz="0" w:space="0" w:color="auto"/>
            <w:bottom w:val="none" w:sz="0" w:space="0" w:color="auto"/>
            <w:right w:val="none" w:sz="0" w:space="0" w:color="auto"/>
          </w:divBdr>
          <w:divsChild>
            <w:div w:id="788546719">
              <w:marLeft w:val="0"/>
              <w:marRight w:val="0"/>
              <w:marTop w:val="0"/>
              <w:marBottom w:val="0"/>
              <w:divBdr>
                <w:top w:val="none" w:sz="0" w:space="0" w:color="auto"/>
                <w:left w:val="none" w:sz="0" w:space="0" w:color="auto"/>
                <w:bottom w:val="none" w:sz="0" w:space="0" w:color="auto"/>
                <w:right w:val="none" w:sz="0" w:space="0" w:color="auto"/>
              </w:divBdr>
              <w:divsChild>
                <w:div w:id="1928034143">
                  <w:marLeft w:val="0"/>
                  <w:marRight w:val="0"/>
                  <w:marTop w:val="0"/>
                  <w:marBottom w:val="0"/>
                  <w:divBdr>
                    <w:top w:val="none" w:sz="0" w:space="0" w:color="auto"/>
                    <w:left w:val="none" w:sz="0" w:space="0" w:color="auto"/>
                    <w:bottom w:val="none" w:sz="0" w:space="0" w:color="auto"/>
                    <w:right w:val="none" w:sz="0" w:space="0" w:color="auto"/>
                  </w:divBdr>
                  <w:divsChild>
                    <w:div w:id="1719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4946">
      <w:bodyDiv w:val="1"/>
      <w:marLeft w:val="0"/>
      <w:marRight w:val="0"/>
      <w:marTop w:val="0"/>
      <w:marBottom w:val="0"/>
      <w:divBdr>
        <w:top w:val="none" w:sz="0" w:space="0" w:color="auto"/>
        <w:left w:val="none" w:sz="0" w:space="0" w:color="auto"/>
        <w:bottom w:val="none" w:sz="0" w:space="0" w:color="auto"/>
        <w:right w:val="none" w:sz="0" w:space="0" w:color="auto"/>
      </w:divBdr>
    </w:div>
    <w:div w:id="776290576">
      <w:bodyDiv w:val="1"/>
      <w:marLeft w:val="0"/>
      <w:marRight w:val="0"/>
      <w:marTop w:val="0"/>
      <w:marBottom w:val="0"/>
      <w:divBdr>
        <w:top w:val="none" w:sz="0" w:space="0" w:color="auto"/>
        <w:left w:val="none" w:sz="0" w:space="0" w:color="auto"/>
        <w:bottom w:val="none" w:sz="0" w:space="0" w:color="auto"/>
        <w:right w:val="none" w:sz="0" w:space="0" w:color="auto"/>
      </w:divBdr>
    </w:div>
    <w:div w:id="777650309">
      <w:bodyDiv w:val="1"/>
      <w:marLeft w:val="0"/>
      <w:marRight w:val="0"/>
      <w:marTop w:val="0"/>
      <w:marBottom w:val="0"/>
      <w:divBdr>
        <w:top w:val="none" w:sz="0" w:space="0" w:color="auto"/>
        <w:left w:val="none" w:sz="0" w:space="0" w:color="auto"/>
        <w:bottom w:val="none" w:sz="0" w:space="0" w:color="auto"/>
        <w:right w:val="none" w:sz="0" w:space="0" w:color="auto"/>
      </w:divBdr>
    </w:div>
    <w:div w:id="836967679">
      <w:bodyDiv w:val="1"/>
      <w:marLeft w:val="0"/>
      <w:marRight w:val="0"/>
      <w:marTop w:val="0"/>
      <w:marBottom w:val="0"/>
      <w:divBdr>
        <w:top w:val="none" w:sz="0" w:space="0" w:color="auto"/>
        <w:left w:val="none" w:sz="0" w:space="0" w:color="auto"/>
        <w:bottom w:val="none" w:sz="0" w:space="0" w:color="auto"/>
        <w:right w:val="none" w:sz="0" w:space="0" w:color="auto"/>
      </w:divBdr>
    </w:div>
    <w:div w:id="839126953">
      <w:bodyDiv w:val="1"/>
      <w:marLeft w:val="0"/>
      <w:marRight w:val="0"/>
      <w:marTop w:val="0"/>
      <w:marBottom w:val="0"/>
      <w:divBdr>
        <w:top w:val="none" w:sz="0" w:space="0" w:color="auto"/>
        <w:left w:val="none" w:sz="0" w:space="0" w:color="auto"/>
        <w:bottom w:val="none" w:sz="0" w:space="0" w:color="auto"/>
        <w:right w:val="none" w:sz="0" w:space="0" w:color="auto"/>
      </w:divBdr>
    </w:div>
    <w:div w:id="861630974">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86796914">
      <w:bodyDiv w:val="1"/>
      <w:marLeft w:val="0"/>
      <w:marRight w:val="0"/>
      <w:marTop w:val="0"/>
      <w:marBottom w:val="0"/>
      <w:divBdr>
        <w:top w:val="none" w:sz="0" w:space="0" w:color="auto"/>
        <w:left w:val="none" w:sz="0" w:space="0" w:color="auto"/>
        <w:bottom w:val="none" w:sz="0" w:space="0" w:color="auto"/>
        <w:right w:val="none" w:sz="0" w:space="0" w:color="auto"/>
      </w:divBdr>
    </w:div>
    <w:div w:id="935141135">
      <w:bodyDiv w:val="1"/>
      <w:marLeft w:val="0"/>
      <w:marRight w:val="0"/>
      <w:marTop w:val="0"/>
      <w:marBottom w:val="0"/>
      <w:divBdr>
        <w:top w:val="none" w:sz="0" w:space="0" w:color="auto"/>
        <w:left w:val="none" w:sz="0" w:space="0" w:color="auto"/>
        <w:bottom w:val="none" w:sz="0" w:space="0" w:color="auto"/>
        <w:right w:val="none" w:sz="0" w:space="0" w:color="auto"/>
      </w:divBdr>
    </w:div>
    <w:div w:id="948898110">
      <w:bodyDiv w:val="1"/>
      <w:marLeft w:val="0"/>
      <w:marRight w:val="0"/>
      <w:marTop w:val="0"/>
      <w:marBottom w:val="0"/>
      <w:divBdr>
        <w:top w:val="none" w:sz="0" w:space="0" w:color="auto"/>
        <w:left w:val="none" w:sz="0" w:space="0" w:color="auto"/>
        <w:bottom w:val="none" w:sz="0" w:space="0" w:color="auto"/>
        <w:right w:val="none" w:sz="0" w:space="0" w:color="auto"/>
      </w:divBdr>
    </w:div>
    <w:div w:id="965156080">
      <w:bodyDiv w:val="1"/>
      <w:marLeft w:val="0"/>
      <w:marRight w:val="0"/>
      <w:marTop w:val="0"/>
      <w:marBottom w:val="0"/>
      <w:divBdr>
        <w:top w:val="none" w:sz="0" w:space="0" w:color="auto"/>
        <w:left w:val="none" w:sz="0" w:space="0" w:color="auto"/>
        <w:bottom w:val="none" w:sz="0" w:space="0" w:color="auto"/>
        <w:right w:val="none" w:sz="0" w:space="0" w:color="auto"/>
      </w:divBdr>
    </w:div>
    <w:div w:id="976646768">
      <w:bodyDiv w:val="1"/>
      <w:marLeft w:val="0"/>
      <w:marRight w:val="0"/>
      <w:marTop w:val="0"/>
      <w:marBottom w:val="0"/>
      <w:divBdr>
        <w:top w:val="none" w:sz="0" w:space="0" w:color="auto"/>
        <w:left w:val="none" w:sz="0" w:space="0" w:color="auto"/>
        <w:bottom w:val="none" w:sz="0" w:space="0" w:color="auto"/>
        <w:right w:val="none" w:sz="0" w:space="0" w:color="auto"/>
      </w:divBdr>
    </w:div>
    <w:div w:id="1017461693">
      <w:bodyDiv w:val="1"/>
      <w:marLeft w:val="0"/>
      <w:marRight w:val="0"/>
      <w:marTop w:val="0"/>
      <w:marBottom w:val="0"/>
      <w:divBdr>
        <w:top w:val="none" w:sz="0" w:space="0" w:color="auto"/>
        <w:left w:val="none" w:sz="0" w:space="0" w:color="auto"/>
        <w:bottom w:val="none" w:sz="0" w:space="0" w:color="auto"/>
        <w:right w:val="none" w:sz="0" w:space="0" w:color="auto"/>
      </w:divBdr>
    </w:div>
    <w:div w:id="1049722282">
      <w:bodyDiv w:val="1"/>
      <w:marLeft w:val="0"/>
      <w:marRight w:val="0"/>
      <w:marTop w:val="0"/>
      <w:marBottom w:val="0"/>
      <w:divBdr>
        <w:top w:val="none" w:sz="0" w:space="0" w:color="auto"/>
        <w:left w:val="none" w:sz="0" w:space="0" w:color="auto"/>
        <w:bottom w:val="none" w:sz="0" w:space="0" w:color="auto"/>
        <w:right w:val="none" w:sz="0" w:space="0" w:color="auto"/>
      </w:divBdr>
    </w:div>
    <w:div w:id="1078136429">
      <w:bodyDiv w:val="1"/>
      <w:marLeft w:val="0"/>
      <w:marRight w:val="0"/>
      <w:marTop w:val="0"/>
      <w:marBottom w:val="0"/>
      <w:divBdr>
        <w:top w:val="none" w:sz="0" w:space="0" w:color="auto"/>
        <w:left w:val="none" w:sz="0" w:space="0" w:color="auto"/>
        <w:bottom w:val="none" w:sz="0" w:space="0" w:color="auto"/>
        <w:right w:val="none" w:sz="0" w:space="0" w:color="auto"/>
      </w:divBdr>
    </w:div>
    <w:div w:id="1145775799">
      <w:bodyDiv w:val="1"/>
      <w:marLeft w:val="0"/>
      <w:marRight w:val="0"/>
      <w:marTop w:val="0"/>
      <w:marBottom w:val="0"/>
      <w:divBdr>
        <w:top w:val="none" w:sz="0" w:space="0" w:color="auto"/>
        <w:left w:val="none" w:sz="0" w:space="0" w:color="auto"/>
        <w:bottom w:val="none" w:sz="0" w:space="0" w:color="auto"/>
        <w:right w:val="none" w:sz="0" w:space="0" w:color="auto"/>
      </w:divBdr>
    </w:div>
    <w:div w:id="1149783296">
      <w:bodyDiv w:val="1"/>
      <w:marLeft w:val="0"/>
      <w:marRight w:val="0"/>
      <w:marTop w:val="0"/>
      <w:marBottom w:val="0"/>
      <w:divBdr>
        <w:top w:val="none" w:sz="0" w:space="0" w:color="auto"/>
        <w:left w:val="none" w:sz="0" w:space="0" w:color="auto"/>
        <w:bottom w:val="none" w:sz="0" w:space="0" w:color="auto"/>
        <w:right w:val="none" w:sz="0" w:space="0" w:color="auto"/>
      </w:divBdr>
      <w:divsChild>
        <w:div w:id="1250700403">
          <w:marLeft w:val="0"/>
          <w:marRight w:val="0"/>
          <w:marTop w:val="0"/>
          <w:marBottom w:val="0"/>
          <w:divBdr>
            <w:top w:val="none" w:sz="0" w:space="0" w:color="auto"/>
            <w:left w:val="none" w:sz="0" w:space="0" w:color="auto"/>
            <w:bottom w:val="none" w:sz="0" w:space="0" w:color="auto"/>
            <w:right w:val="none" w:sz="0" w:space="0" w:color="auto"/>
          </w:divBdr>
          <w:divsChild>
            <w:div w:id="1177037579">
              <w:marLeft w:val="0"/>
              <w:marRight w:val="0"/>
              <w:marTop w:val="0"/>
              <w:marBottom w:val="0"/>
              <w:divBdr>
                <w:top w:val="none" w:sz="0" w:space="0" w:color="auto"/>
                <w:left w:val="none" w:sz="0" w:space="0" w:color="auto"/>
                <w:bottom w:val="none" w:sz="0" w:space="0" w:color="auto"/>
                <w:right w:val="none" w:sz="0" w:space="0" w:color="auto"/>
              </w:divBdr>
              <w:divsChild>
                <w:div w:id="855316213">
                  <w:marLeft w:val="0"/>
                  <w:marRight w:val="0"/>
                  <w:marTop w:val="0"/>
                  <w:marBottom w:val="0"/>
                  <w:divBdr>
                    <w:top w:val="none" w:sz="0" w:space="0" w:color="auto"/>
                    <w:left w:val="none" w:sz="0" w:space="0" w:color="auto"/>
                    <w:bottom w:val="none" w:sz="0" w:space="0" w:color="auto"/>
                    <w:right w:val="none" w:sz="0" w:space="0" w:color="auto"/>
                  </w:divBdr>
                  <w:divsChild>
                    <w:div w:id="2043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707">
      <w:bodyDiv w:val="1"/>
      <w:marLeft w:val="0"/>
      <w:marRight w:val="0"/>
      <w:marTop w:val="0"/>
      <w:marBottom w:val="0"/>
      <w:divBdr>
        <w:top w:val="none" w:sz="0" w:space="0" w:color="auto"/>
        <w:left w:val="none" w:sz="0" w:space="0" w:color="auto"/>
        <w:bottom w:val="none" w:sz="0" w:space="0" w:color="auto"/>
        <w:right w:val="none" w:sz="0" w:space="0" w:color="auto"/>
      </w:divBdr>
    </w:div>
    <w:div w:id="1188566610">
      <w:bodyDiv w:val="1"/>
      <w:marLeft w:val="0"/>
      <w:marRight w:val="0"/>
      <w:marTop w:val="0"/>
      <w:marBottom w:val="0"/>
      <w:divBdr>
        <w:top w:val="none" w:sz="0" w:space="0" w:color="auto"/>
        <w:left w:val="none" w:sz="0" w:space="0" w:color="auto"/>
        <w:bottom w:val="none" w:sz="0" w:space="0" w:color="auto"/>
        <w:right w:val="none" w:sz="0" w:space="0" w:color="auto"/>
      </w:divBdr>
    </w:div>
    <w:div w:id="1191184901">
      <w:bodyDiv w:val="1"/>
      <w:marLeft w:val="0"/>
      <w:marRight w:val="0"/>
      <w:marTop w:val="0"/>
      <w:marBottom w:val="0"/>
      <w:divBdr>
        <w:top w:val="none" w:sz="0" w:space="0" w:color="auto"/>
        <w:left w:val="none" w:sz="0" w:space="0" w:color="auto"/>
        <w:bottom w:val="none" w:sz="0" w:space="0" w:color="auto"/>
        <w:right w:val="none" w:sz="0" w:space="0" w:color="auto"/>
      </w:divBdr>
    </w:div>
    <w:div w:id="1204095341">
      <w:bodyDiv w:val="1"/>
      <w:marLeft w:val="0"/>
      <w:marRight w:val="0"/>
      <w:marTop w:val="0"/>
      <w:marBottom w:val="0"/>
      <w:divBdr>
        <w:top w:val="none" w:sz="0" w:space="0" w:color="auto"/>
        <w:left w:val="none" w:sz="0" w:space="0" w:color="auto"/>
        <w:bottom w:val="none" w:sz="0" w:space="0" w:color="auto"/>
        <w:right w:val="none" w:sz="0" w:space="0" w:color="auto"/>
      </w:divBdr>
    </w:div>
    <w:div w:id="1225290107">
      <w:bodyDiv w:val="1"/>
      <w:marLeft w:val="0"/>
      <w:marRight w:val="0"/>
      <w:marTop w:val="0"/>
      <w:marBottom w:val="0"/>
      <w:divBdr>
        <w:top w:val="none" w:sz="0" w:space="0" w:color="auto"/>
        <w:left w:val="none" w:sz="0" w:space="0" w:color="auto"/>
        <w:bottom w:val="none" w:sz="0" w:space="0" w:color="auto"/>
        <w:right w:val="none" w:sz="0" w:space="0" w:color="auto"/>
      </w:divBdr>
    </w:div>
    <w:div w:id="1248272920">
      <w:bodyDiv w:val="1"/>
      <w:marLeft w:val="0"/>
      <w:marRight w:val="0"/>
      <w:marTop w:val="0"/>
      <w:marBottom w:val="0"/>
      <w:divBdr>
        <w:top w:val="none" w:sz="0" w:space="0" w:color="auto"/>
        <w:left w:val="none" w:sz="0" w:space="0" w:color="auto"/>
        <w:bottom w:val="none" w:sz="0" w:space="0" w:color="auto"/>
        <w:right w:val="none" w:sz="0" w:space="0" w:color="auto"/>
      </w:divBdr>
    </w:div>
    <w:div w:id="1258639059">
      <w:bodyDiv w:val="1"/>
      <w:marLeft w:val="0"/>
      <w:marRight w:val="0"/>
      <w:marTop w:val="0"/>
      <w:marBottom w:val="0"/>
      <w:divBdr>
        <w:top w:val="none" w:sz="0" w:space="0" w:color="auto"/>
        <w:left w:val="none" w:sz="0" w:space="0" w:color="auto"/>
        <w:bottom w:val="none" w:sz="0" w:space="0" w:color="auto"/>
        <w:right w:val="none" w:sz="0" w:space="0" w:color="auto"/>
      </w:divBdr>
    </w:div>
    <w:div w:id="1262179754">
      <w:bodyDiv w:val="1"/>
      <w:marLeft w:val="0"/>
      <w:marRight w:val="0"/>
      <w:marTop w:val="0"/>
      <w:marBottom w:val="0"/>
      <w:divBdr>
        <w:top w:val="none" w:sz="0" w:space="0" w:color="auto"/>
        <w:left w:val="none" w:sz="0" w:space="0" w:color="auto"/>
        <w:bottom w:val="none" w:sz="0" w:space="0" w:color="auto"/>
        <w:right w:val="none" w:sz="0" w:space="0" w:color="auto"/>
      </w:divBdr>
    </w:div>
    <w:div w:id="1271813272">
      <w:bodyDiv w:val="1"/>
      <w:marLeft w:val="0"/>
      <w:marRight w:val="0"/>
      <w:marTop w:val="0"/>
      <w:marBottom w:val="0"/>
      <w:divBdr>
        <w:top w:val="none" w:sz="0" w:space="0" w:color="auto"/>
        <w:left w:val="none" w:sz="0" w:space="0" w:color="auto"/>
        <w:bottom w:val="none" w:sz="0" w:space="0" w:color="auto"/>
        <w:right w:val="none" w:sz="0" w:space="0" w:color="auto"/>
      </w:divBdr>
      <w:divsChild>
        <w:div w:id="1818448687">
          <w:marLeft w:val="0"/>
          <w:marRight w:val="0"/>
          <w:marTop w:val="0"/>
          <w:marBottom w:val="0"/>
          <w:divBdr>
            <w:top w:val="none" w:sz="0" w:space="0" w:color="auto"/>
            <w:left w:val="none" w:sz="0" w:space="0" w:color="auto"/>
            <w:bottom w:val="none" w:sz="0" w:space="0" w:color="auto"/>
            <w:right w:val="none" w:sz="0" w:space="0" w:color="auto"/>
          </w:divBdr>
          <w:divsChild>
            <w:div w:id="86775508">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
              </w:divsChild>
            </w:div>
            <w:div w:id="172646046">
              <w:marLeft w:val="0"/>
              <w:marRight w:val="0"/>
              <w:marTop w:val="0"/>
              <w:marBottom w:val="0"/>
              <w:divBdr>
                <w:top w:val="none" w:sz="0" w:space="0" w:color="auto"/>
                <w:left w:val="none" w:sz="0" w:space="0" w:color="auto"/>
                <w:bottom w:val="none" w:sz="0" w:space="0" w:color="auto"/>
                <w:right w:val="none" w:sz="0" w:space="0" w:color="auto"/>
              </w:divBdr>
              <w:divsChild>
                <w:div w:id="1323004349">
                  <w:marLeft w:val="0"/>
                  <w:marRight w:val="0"/>
                  <w:marTop w:val="0"/>
                  <w:marBottom w:val="0"/>
                  <w:divBdr>
                    <w:top w:val="none" w:sz="0" w:space="0" w:color="auto"/>
                    <w:left w:val="none" w:sz="0" w:space="0" w:color="auto"/>
                    <w:bottom w:val="none" w:sz="0" w:space="0" w:color="auto"/>
                    <w:right w:val="none" w:sz="0" w:space="0" w:color="auto"/>
                  </w:divBdr>
                </w:div>
              </w:divsChild>
            </w:div>
            <w:div w:id="185601382">
              <w:marLeft w:val="0"/>
              <w:marRight w:val="0"/>
              <w:marTop w:val="0"/>
              <w:marBottom w:val="0"/>
              <w:divBdr>
                <w:top w:val="none" w:sz="0" w:space="0" w:color="auto"/>
                <w:left w:val="none" w:sz="0" w:space="0" w:color="auto"/>
                <w:bottom w:val="none" w:sz="0" w:space="0" w:color="auto"/>
                <w:right w:val="none" w:sz="0" w:space="0" w:color="auto"/>
              </w:divBdr>
              <w:divsChild>
                <w:div w:id="995183638">
                  <w:marLeft w:val="0"/>
                  <w:marRight w:val="0"/>
                  <w:marTop w:val="0"/>
                  <w:marBottom w:val="0"/>
                  <w:divBdr>
                    <w:top w:val="none" w:sz="0" w:space="0" w:color="auto"/>
                    <w:left w:val="none" w:sz="0" w:space="0" w:color="auto"/>
                    <w:bottom w:val="none" w:sz="0" w:space="0" w:color="auto"/>
                    <w:right w:val="none" w:sz="0" w:space="0" w:color="auto"/>
                  </w:divBdr>
                </w:div>
              </w:divsChild>
            </w:div>
            <w:div w:id="190190883">
              <w:marLeft w:val="0"/>
              <w:marRight w:val="0"/>
              <w:marTop w:val="0"/>
              <w:marBottom w:val="0"/>
              <w:divBdr>
                <w:top w:val="none" w:sz="0" w:space="0" w:color="auto"/>
                <w:left w:val="none" w:sz="0" w:space="0" w:color="auto"/>
                <w:bottom w:val="none" w:sz="0" w:space="0" w:color="auto"/>
                <w:right w:val="none" w:sz="0" w:space="0" w:color="auto"/>
              </w:divBdr>
              <w:divsChild>
                <w:div w:id="1845583652">
                  <w:marLeft w:val="0"/>
                  <w:marRight w:val="0"/>
                  <w:marTop w:val="0"/>
                  <w:marBottom w:val="0"/>
                  <w:divBdr>
                    <w:top w:val="none" w:sz="0" w:space="0" w:color="auto"/>
                    <w:left w:val="none" w:sz="0" w:space="0" w:color="auto"/>
                    <w:bottom w:val="none" w:sz="0" w:space="0" w:color="auto"/>
                    <w:right w:val="none" w:sz="0" w:space="0" w:color="auto"/>
                  </w:divBdr>
                </w:div>
              </w:divsChild>
            </w:div>
            <w:div w:id="212813564">
              <w:marLeft w:val="0"/>
              <w:marRight w:val="0"/>
              <w:marTop w:val="0"/>
              <w:marBottom w:val="0"/>
              <w:divBdr>
                <w:top w:val="none" w:sz="0" w:space="0" w:color="auto"/>
                <w:left w:val="none" w:sz="0" w:space="0" w:color="auto"/>
                <w:bottom w:val="none" w:sz="0" w:space="0" w:color="auto"/>
                <w:right w:val="none" w:sz="0" w:space="0" w:color="auto"/>
              </w:divBdr>
              <w:divsChild>
                <w:div w:id="145632760">
                  <w:marLeft w:val="0"/>
                  <w:marRight w:val="0"/>
                  <w:marTop w:val="0"/>
                  <w:marBottom w:val="0"/>
                  <w:divBdr>
                    <w:top w:val="none" w:sz="0" w:space="0" w:color="auto"/>
                    <w:left w:val="none" w:sz="0" w:space="0" w:color="auto"/>
                    <w:bottom w:val="none" w:sz="0" w:space="0" w:color="auto"/>
                    <w:right w:val="none" w:sz="0" w:space="0" w:color="auto"/>
                  </w:divBdr>
                </w:div>
              </w:divsChild>
            </w:div>
            <w:div w:id="401828079">
              <w:marLeft w:val="0"/>
              <w:marRight w:val="0"/>
              <w:marTop w:val="0"/>
              <w:marBottom w:val="0"/>
              <w:divBdr>
                <w:top w:val="none" w:sz="0" w:space="0" w:color="auto"/>
                <w:left w:val="none" w:sz="0" w:space="0" w:color="auto"/>
                <w:bottom w:val="none" w:sz="0" w:space="0" w:color="auto"/>
                <w:right w:val="none" w:sz="0" w:space="0" w:color="auto"/>
              </w:divBdr>
              <w:divsChild>
                <w:div w:id="1698657569">
                  <w:marLeft w:val="0"/>
                  <w:marRight w:val="0"/>
                  <w:marTop w:val="0"/>
                  <w:marBottom w:val="0"/>
                  <w:divBdr>
                    <w:top w:val="none" w:sz="0" w:space="0" w:color="auto"/>
                    <w:left w:val="none" w:sz="0" w:space="0" w:color="auto"/>
                    <w:bottom w:val="none" w:sz="0" w:space="0" w:color="auto"/>
                    <w:right w:val="none" w:sz="0" w:space="0" w:color="auto"/>
                  </w:divBdr>
                </w:div>
              </w:divsChild>
            </w:div>
            <w:div w:id="529075134">
              <w:marLeft w:val="0"/>
              <w:marRight w:val="0"/>
              <w:marTop w:val="0"/>
              <w:marBottom w:val="0"/>
              <w:divBdr>
                <w:top w:val="none" w:sz="0" w:space="0" w:color="auto"/>
                <w:left w:val="none" w:sz="0" w:space="0" w:color="auto"/>
                <w:bottom w:val="none" w:sz="0" w:space="0" w:color="auto"/>
                <w:right w:val="none" w:sz="0" w:space="0" w:color="auto"/>
              </w:divBdr>
              <w:divsChild>
                <w:div w:id="2095543412">
                  <w:marLeft w:val="0"/>
                  <w:marRight w:val="0"/>
                  <w:marTop w:val="0"/>
                  <w:marBottom w:val="0"/>
                  <w:divBdr>
                    <w:top w:val="none" w:sz="0" w:space="0" w:color="auto"/>
                    <w:left w:val="none" w:sz="0" w:space="0" w:color="auto"/>
                    <w:bottom w:val="none" w:sz="0" w:space="0" w:color="auto"/>
                    <w:right w:val="none" w:sz="0" w:space="0" w:color="auto"/>
                  </w:divBdr>
                </w:div>
              </w:divsChild>
            </w:div>
            <w:div w:id="598829384">
              <w:marLeft w:val="0"/>
              <w:marRight w:val="0"/>
              <w:marTop w:val="0"/>
              <w:marBottom w:val="0"/>
              <w:divBdr>
                <w:top w:val="none" w:sz="0" w:space="0" w:color="auto"/>
                <w:left w:val="none" w:sz="0" w:space="0" w:color="auto"/>
                <w:bottom w:val="none" w:sz="0" w:space="0" w:color="auto"/>
                <w:right w:val="none" w:sz="0" w:space="0" w:color="auto"/>
              </w:divBdr>
              <w:divsChild>
                <w:div w:id="1079786034">
                  <w:marLeft w:val="0"/>
                  <w:marRight w:val="0"/>
                  <w:marTop w:val="0"/>
                  <w:marBottom w:val="0"/>
                  <w:divBdr>
                    <w:top w:val="none" w:sz="0" w:space="0" w:color="auto"/>
                    <w:left w:val="none" w:sz="0" w:space="0" w:color="auto"/>
                    <w:bottom w:val="none" w:sz="0" w:space="0" w:color="auto"/>
                    <w:right w:val="none" w:sz="0" w:space="0" w:color="auto"/>
                  </w:divBdr>
                </w:div>
              </w:divsChild>
            </w:div>
            <w:div w:id="699629279">
              <w:marLeft w:val="0"/>
              <w:marRight w:val="0"/>
              <w:marTop w:val="0"/>
              <w:marBottom w:val="0"/>
              <w:divBdr>
                <w:top w:val="none" w:sz="0" w:space="0" w:color="auto"/>
                <w:left w:val="none" w:sz="0" w:space="0" w:color="auto"/>
                <w:bottom w:val="none" w:sz="0" w:space="0" w:color="auto"/>
                <w:right w:val="none" w:sz="0" w:space="0" w:color="auto"/>
              </w:divBdr>
              <w:divsChild>
                <w:div w:id="242228304">
                  <w:marLeft w:val="0"/>
                  <w:marRight w:val="0"/>
                  <w:marTop w:val="0"/>
                  <w:marBottom w:val="0"/>
                  <w:divBdr>
                    <w:top w:val="none" w:sz="0" w:space="0" w:color="auto"/>
                    <w:left w:val="none" w:sz="0" w:space="0" w:color="auto"/>
                    <w:bottom w:val="none" w:sz="0" w:space="0" w:color="auto"/>
                    <w:right w:val="none" w:sz="0" w:space="0" w:color="auto"/>
                  </w:divBdr>
                </w:div>
              </w:divsChild>
            </w:div>
            <w:div w:id="872428291">
              <w:marLeft w:val="0"/>
              <w:marRight w:val="0"/>
              <w:marTop w:val="0"/>
              <w:marBottom w:val="0"/>
              <w:divBdr>
                <w:top w:val="none" w:sz="0" w:space="0" w:color="auto"/>
                <w:left w:val="none" w:sz="0" w:space="0" w:color="auto"/>
                <w:bottom w:val="none" w:sz="0" w:space="0" w:color="auto"/>
                <w:right w:val="none" w:sz="0" w:space="0" w:color="auto"/>
              </w:divBdr>
              <w:divsChild>
                <w:div w:id="488597486">
                  <w:marLeft w:val="0"/>
                  <w:marRight w:val="0"/>
                  <w:marTop w:val="0"/>
                  <w:marBottom w:val="0"/>
                  <w:divBdr>
                    <w:top w:val="none" w:sz="0" w:space="0" w:color="auto"/>
                    <w:left w:val="none" w:sz="0" w:space="0" w:color="auto"/>
                    <w:bottom w:val="none" w:sz="0" w:space="0" w:color="auto"/>
                    <w:right w:val="none" w:sz="0" w:space="0" w:color="auto"/>
                  </w:divBdr>
                </w:div>
              </w:divsChild>
            </w:div>
            <w:div w:id="895773378">
              <w:marLeft w:val="0"/>
              <w:marRight w:val="0"/>
              <w:marTop w:val="0"/>
              <w:marBottom w:val="0"/>
              <w:divBdr>
                <w:top w:val="none" w:sz="0" w:space="0" w:color="auto"/>
                <w:left w:val="none" w:sz="0" w:space="0" w:color="auto"/>
                <w:bottom w:val="none" w:sz="0" w:space="0" w:color="auto"/>
                <w:right w:val="none" w:sz="0" w:space="0" w:color="auto"/>
              </w:divBdr>
              <w:divsChild>
                <w:div w:id="1699117963">
                  <w:marLeft w:val="0"/>
                  <w:marRight w:val="0"/>
                  <w:marTop w:val="0"/>
                  <w:marBottom w:val="0"/>
                  <w:divBdr>
                    <w:top w:val="none" w:sz="0" w:space="0" w:color="auto"/>
                    <w:left w:val="none" w:sz="0" w:space="0" w:color="auto"/>
                    <w:bottom w:val="none" w:sz="0" w:space="0" w:color="auto"/>
                    <w:right w:val="none" w:sz="0" w:space="0" w:color="auto"/>
                  </w:divBdr>
                </w:div>
              </w:divsChild>
            </w:div>
            <w:div w:id="1007713117">
              <w:marLeft w:val="0"/>
              <w:marRight w:val="0"/>
              <w:marTop w:val="0"/>
              <w:marBottom w:val="0"/>
              <w:divBdr>
                <w:top w:val="none" w:sz="0" w:space="0" w:color="auto"/>
                <w:left w:val="none" w:sz="0" w:space="0" w:color="auto"/>
                <w:bottom w:val="none" w:sz="0" w:space="0" w:color="auto"/>
                <w:right w:val="none" w:sz="0" w:space="0" w:color="auto"/>
              </w:divBdr>
              <w:divsChild>
                <w:div w:id="1026830658">
                  <w:marLeft w:val="0"/>
                  <w:marRight w:val="0"/>
                  <w:marTop w:val="0"/>
                  <w:marBottom w:val="0"/>
                  <w:divBdr>
                    <w:top w:val="none" w:sz="0" w:space="0" w:color="auto"/>
                    <w:left w:val="none" w:sz="0" w:space="0" w:color="auto"/>
                    <w:bottom w:val="none" w:sz="0" w:space="0" w:color="auto"/>
                    <w:right w:val="none" w:sz="0" w:space="0" w:color="auto"/>
                  </w:divBdr>
                </w:div>
              </w:divsChild>
            </w:div>
            <w:div w:id="1272395332">
              <w:marLeft w:val="0"/>
              <w:marRight w:val="0"/>
              <w:marTop w:val="0"/>
              <w:marBottom w:val="0"/>
              <w:divBdr>
                <w:top w:val="none" w:sz="0" w:space="0" w:color="auto"/>
                <w:left w:val="none" w:sz="0" w:space="0" w:color="auto"/>
                <w:bottom w:val="none" w:sz="0" w:space="0" w:color="auto"/>
                <w:right w:val="none" w:sz="0" w:space="0" w:color="auto"/>
              </w:divBdr>
              <w:divsChild>
                <w:div w:id="1092042742">
                  <w:marLeft w:val="0"/>
                  <w:marRight w:val="0"/>
                  <w:marTop w:val="0"/>
                  <w:marBottom w:val="0"/>
                  <w:divBdr>
                    <w:top w:val="none" w:sz="0" w:space="0" w:color="auto"/>
                    <w:left w:val="none" w:sz="0" w:space="0" w:color="auto"/>
                    <w:bottom w:val="none" w:sz="0" w:space="0" w:color="auto"/>
                    <w:right w:val="none" w:sz="0" w:space="0" w:color="auto"/>
                  </w:divBdr>
                </w:div>
              </w:divsChild>
            </w:div>
            <w:div w:id="1425612912">
              <w:marLeft w:val="0"/>
              <w:marRight w:val="0"/>
              <w:marTop w:val="0"/>
              <w:marBottom w:val="0"/>
              <w:divBdr>
                <w:top w:val="none" w:sz="0" w:space="0" w:color="auto"/>
                <w:left w:val="none" w:sz="0" w:space="0" w:color="auto"/>
                <w:bottom w:val="none" w:sz="0" w:space="0" w:color="auto"/>
                <w:right w:val="none" w:sz="0" w:space="0" w:color="auto"/>
              </w:divBdr>
              <w:divsChild>
                <w:div w:id="1085029199">
                  <w:marLeft w:val="0"/>
                  <w:marRight w:val="0"/>
                  <w:marTop w:val="0"/>
                  <w:marBottom w:val="0"/>
                  <w:divBdr>
                    <w:top w:val="none" w:sz="0" w:space="0" w:color="auto"/>
                    <w:left w:val="none" w:sz="0" w:space="0" w:color="auto"/>
                    <w:bottom w:val="none" w:sz="0" w:space="0" w:color="auto"/>
                    <w:right w:val="none" w:sz="0" w:space="0" w:color="auto"/>
                  </w:divBdr>
                </w:div>
              </w:divsChild>
            </w:div>
            <w:div w:id="1504315932">
              <w:marLeft w:val="0"/>
              <w:marRight w:val="0"/>
              <w:marTop w:val="0"/>
              <w:marBottom w:val="0"/>
              <w:divBdr>
                <w:top w:val="none" w:sz="0" w:space="0" w:color="auto"/>
                <w:left w:val="none" w:sz="0" w:space="0" w:color="auto"/>
                <w:bottom w:val="none" w:sz="0" w:space="0" w:color="auto"/>
                <w:right w:val="none" w:sz="0" w:space="0" w:color="auto"/>
              </w:divBdr>
              <w:divsChild>
                <w:div w:id="1192768441">
                  <w:marLeft w:val="0"/>
                  <w:marRight w:val="0"/>
                  <w:marTop w:val="0"/>
                  <w:marBottom w:val="0"/>
                  <w:divBdr>
                    <w:top w:val="none" w:sz="0" w:space="0" w:color="auto"/>
                    <w:left w:val="none" w:sz="0" w:space="0" w:color="auto"/>
                    <w:bottom w:val="none" w:sz="0" w:space="0" w:color="auto"/>
                    <w:right w:val="none" w:sz="0" w:space="0" w:color="auto"/>
                  </w:divBdr>
                </w:div>
              </w:divsChild>
            </w:div>
            <w:div w:id="1642609351">
              <w:marLeft w:val="0"/>
              <w:marRight w:val="0"/>
              <w:marTop w:val="0"/>
              <w:marBottom w:val="0"/>
              <w:divBdr>
                <w:top w:val="none" w:sz="0" w:space="0" w:color="auto"/>
                <w:left w:val="none" w:sz="0" w:space="0" w:color="auto"/>
                <w:bottom w:val="none" w:sz="0" w:space="0" w:color="auto"/>
                <w:right w:val="none" w:sz="0" w:space="0" w:color="auto"/>
              </w:divBdr>
              <w:divsChild>
                <w:div w:id="276497391">
                  <w:marLeft w:val="0"/>
                  <w:marRight w:val="0"/>
                  <w:marTop w:val="0"/>
                  <w:marBottom w:val="0"/>
                  <w:divBdr>
                    <w:top w:val="none" w:sz="0" w:space="0" w:color="auto"/>
                    <w:left w:val="none" w:sz="0" w:space="0" w:color="auto"/>
                    <w:bottom w:val="none" w:sz="0" w:space="0" w:color="auto"/>
                    <w:right w:val="none" w:sz="0" w:space="0" w:color="auto"/>
                  </w:divBdr>
                </w:div>
              </w:divsChild>
            </w:div>
            <w:div w:id="1959414703">
              <w:marLeft w:val="0"/>
              <w:marRight w:val="0"/>
              <w:marTop w:val="0"/>
              <w:marBottom w:val="0"/>
              <w:divBdr>
                <w:top w:val="none" w:sz="0" w:space="0" w:color="auto"/>
                <w:left w:val="none" w:sz="0" w:space="0" w:color="auto"/>
                <w:bottom w:val="none" w:sz="0" w:space="0" w:color="auto"/>
                <w:right w:val="none" w:sz="0" w:space="0" w:color="auto"/>
              </w:divBdr>
              <w:divsChild>
                <w:div w:id="823352616">
                  <w:marLeft w:val="0"/>
                  <w:marRight w:val="0"/>
                  <w:marTop w:val="0"/>
                  <w:marBottom w:val="0"/>
                  <w:divBdr>
                    <w:top w:val="none" w:sz="0" w:space="0" w:color="auto"/>
                    <w:left w:val="none" w:sz="0" w:space="0" w:color="auto"/>
                    <w:bottom w:val="none" w:sz="0" w:space="0" w:color="auto"/>
                    <w:right w:val="none" w:sz="0" w:space="0" w:color="auto"/>
                  </w:divBdr>
                </w:div>
              </w:divsChild>
            </w:div>
            <w:div w:id="2069066952">
              <w:marLeft w:val="0"/>
              <w:marRight w:val="0"/>
              <w:marTop w:val="0"/>
              <w:marBottom w:val="0"/>
              <w:divBdr>
                <w:top w:val="none" w:sz="0" w:space="0" w:color="auto"/>
                <w:left w:val="none" w:sz="0" w:space="0" w:color="auto"/>
                <w:bottom w:val="none" w:sz="0" w:space="0" w:color="auto"/>
                <w:right w:val="none" w:sz="0" w:space="0" w:color="auto"/>
              </w:divBdr>
              <w:divsChild>
                <w:div w:id="1721124568">
                  <w:marLeft w:val="0"/>
                  <w:marRight w:val="0"/>
                  <w:marTop w:val="0"/>
                  <w:marBottom w:val="0"/>
                  <w:divBdr>
                    <w:top w:val="none" w:sz="0" w:space="0" w:color="auto"/>
                    <w:left w:val="none" w:sz="0" w:space="0" w:color="auto"/>
                    <w:bottom w:val="none" w:sz="0" w:space="0" w:color="auto"/>
                    <w:right w:val="none" w:sz="0" w:space="0" w:color="auto"/>
                  </w:divBdr>
                </w:div>
              </w:divsChild>
            </w:div>
            <w:div w:id="2072969518">
              <w:marLeft w:val="0"/>
              <w:marRight w:val="0"/>
              <w:marTop w:val="0"/>
              <w:marBottom w:val="0"/>
              <w:divBdr>
                <w:top w:val="none" w:sz="0" w:space="0" w:color="auto"/>
                <w:left w:val="none" w:sz="0" w:space="0" w:color="auto"/>
                <w:bottom w:val="none" w:sz="0" w:space="0" w:color="auto"/>
                <w:right w:val="none" w:sz="0" w:space="0" w:color="auto"/>
              </w:divBdr>
              <w:divsChild>
                <w:div w:id="167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3363">
      <w:bodyDiv w:val="1"/>
      <w:marLeft w:val="0"/>
      <w:marRight w:val="0"/>
      <w:marTop w:val="0"/>
      <w:marBottom w:val="0"/>
      <w:divBdr>
        <w:top w:val="none" w:sz="0" w:space="0" w:color="auto"/>
        <w:left w:val="none" w:sz="0" w:space="0" w:color="auto"/>
        <w:bottom w:val="none" w:sz="0" w:space="0" w:color="auto"/>
        <w:right w:val="none" w:sz="0" w:space="0" w:color="auto"/>
      </w:divBdr>
    </w:div>
    <w:div w:id="1341587873">
      <w:bodyDiv w:val="1"/>
      <w:marLeft w:val="0"/>
      <w:marRight w:val="0"/>
      <w:marTop w:val="0"/>
      <w:marBottom w:val="0"/>
      <w:divBdr>
        <w:top w:val="none" w:sz="0" w:space="0" w:color="auto"/>
        <w:left w:val="none" w:sz="0" w:space="0" w:color="auto"/>
        <w:bottom w:val="none" w:sz="0" w:space="0" w:color="auto"/>
        <w:right w:val="none" w:sz="0" w:space="0" w:color="auto"/>
      </w:divBdr>
    </w:div>
    <w:div w:id="1344669657">
      <w:bodyDiv w:val="1"/>
      <w:marLeft w:val="0"/>
      <w:marRight w:val="0"/>
      <w:marTop w:val="0"/>
      <w:marBottom w:val="0"/>
      <w:divBdr>
        <w:top w:val="none" w:sz="0" w:space="0" w:color="auto"/>
        <w:left w:val="none" w:sz="0" w:space="0" w:color="auto"/>
        <w:bottom w:val="none" w:sz="0" w:space="0" w:color="auto"/>
        <w:right w:val="none" w:sz="0" w:space="0" w:color="auto"/>
      </w:divBdr>
      <w:divsChild>
        <w:div w:id="624313487">
          <w:marLeft w:val="0"/>
          <w:marRight w:val="0"/>
          <w:marTop w:val="0"/>
          <w:marBottom w:val="0"/>
          <w:divBdr>
            <w:top w:val="none" w:sz="0" w:space="0" w:color="auto"/>
            <w:left w:val="none" w:sz="0" w:space="0" w:color="auto"/>
            <w:bottom w:val="none" w:sz="0" w:space="0" w:color="auto"/>
            <w:right w:val="none" w:sz="0" w:space="0" w:color="auto"/>
          </w:divBdr>
          <w:divsChild>
            <w:div w:id="1549604246">
              <w:marLeft w:val="0"/>
              <w:marRight w:val="0"/>
              <w:marTop w:val="0"/>
              <w:marBottom w:val="0"/>
              <w:divBdr>
                <w:top w:val="none" w:sz="0" w:space="0" w:color="auto"/>
                <w:left w:val="none" w:sz="0" w:space="0" w:color="auto"/>
                <w:bottom w:val="none" w:sz="0" w:space="0" w:color="auto"/>
                <w:right w:val="none" w:sz="0" w:space="0" w:color="auto"/>
              </w:divBdr>
              <w:divsChild>
                <w:div w:id="1687056211">
                  <w:marLeft w:val="0"/>
                  <w:marRight w:val="0"/>
                  <w:marTop w:val="0"/>
                  <w:marBottom w:val="0"/>
                  <w:divBdr>
                    <w:top w:val="none" w:sz="0" w:space="0" w:color="auto"/>
                    <w:left w:val="none" w:sz="0" w:space="0" w:color="auto"/>
                    <w:bottom w:val="none" w:sz="0" w:space="0" w:color="auto"/>
                    <w:right w:val="none" w:sz="0" w:space="0" w:color="auto"/>
                  </w:divBdr>
                  <w:divsChild>
                    <w:div w:id="1792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54571">
      <w:bodyDiv w:val="1"/>
      <w:marLeft w:val="0"/>
      <w:marRight w:val="0"/>
      <w:marTop w:val="0"/>
      <w:marBottom w:val="0"/>
      <w:divBdr>
        <w:top w:val="none" w:sz="0" w:space="0" w:color="auto"/>
        <w:left w:val="none" w:sz="0" w:space="0" w:color="auto"/>
        <w:bottom w:val="none" w:sz="0" w:space="0" w:color="auto"/>
        <w:right w:val="none" w:sz="0" w:space="0" w:color="auto"/>
      </w:divBdr>
    </w:div>
    <w:div w:id="1382904023">
      <w:bodyDiv w:val="1"/>
      <w:marLeft w:val="0"/>
      <w:marRight w:val="0"/>
      <w:marTop w:val="0"/>
      <w:marBottom w:val="0"/>
      <w:divBdr>
        <w:top w:val="none" w:sz="0" w:space="0" w:color="auto"/>
        <w:left w:val="none" w:sz="0" w:space="0" w:color="auto"/>
        <w:bottom w:val="none" w:sz="0" w:space="0" w:color="auto"/>
        <w:right w:val="none" w:sz="0" w:space="0" w:color="auto"/>
      </w:divBdr>
    </w:div>
    <w:div w:id="1387215775">
      <w:bodyDiv w:val="1"/>
      <w:marLeft w:val="0"/>
      <w:marRight w:val="0"/>
      <w:marTop w:val="0"/>
      <w:marBottom w:val="0"/>
      <w:divBdr>
        <w:top w:val="none" w:sz="0" w:space="0" w:color="auto"/>
        <w:left w:val="none" w:sz="0" w:space="0" w:color="auto"/>
        <w:bottom w:val="none" w:sz="0" w:space="0" w:color="auto"/>
        <w:right w:val="none" w:sz="0" w:space="0" w:color="auto"/>
      </w:divBdr>
    </w:div>
    <w:div w:id="1390150803">
      <w:bodyDiv w:val="1"/>
      <w:marLeft w:val="0"/>
      <w:marRight w:val="0"/>
      <w:marTop w:val="0"/>
      <w:marBottom w:val="0"/>
      <w:divBdr>
        <w:top w:val="none" w:sz="0" w:space="0" w:color="auto"/>
        <w:left w:val="none" w:sz="0" w:space="0" w:color="auto"/>
        <w:bottom w:val="none" w:sz="0" w:space="0" w:color="auto"/>
        <w:right w:val="none" w:sz="0" w:space="0" w:color="auto"/>
      </w:divBdr>
      <w:divsChild>
        <w:div w:id="453720791">
          <w:marLeft w:val="0"/>
          <w:marRight w:val="0"/>
          <w:marTop w:val="0"/>
          <w:marBottom w:val="0"/>
          <w:divBdr>
            <w:top w:val="none" w:sz="0" w:space="0" w:color="auto"/>
            <w:left w:val="none" w:sz="0" w:space="0" w:color="auto"/>
            <w:bottom w:val="none" w:sz="0" w:space="0" w:color="auto"/>
            <w:right w:val="none" w:sz="0" w:space="0" w:color="auto"/>
          </w:divBdr>
          <w:divsChild>
            <w:div w:id="55865072">
              <w:marLeft w:val="0"/>
              <w:marRight w:val="0"/>
              <w:marTop w:val="0"/>
              <w:marBottom w:val="0"/>
              <w:divBdr>
                <w:top w:val="none" w:sz="0" w:space="0" w:color="auto"/>
                <w:left w:val="none" w:sz="0" w:space="0" w:color="auto"/>
                <w:bottom w:val="none" w:sz="0" w:space="0" w:color="auto"/>
                <w:right w:val="none" w:sz="0" w:space="0" w:color="auto"/>
              </w:divBdr>
              <w:divsChild>
                <w:div w:id="1347707971">
                  <w:marLeft w:val="0"/>
                  <w:marRight w:val="0"/>
                  <w:marTop w:val="0"/>
                  <w:marBottom w:val="0"/>
                  <w:divBdr>
                    <w:top w:val="none" w:sz="0" w:space="0" w:color="auto"/>
                    <w:left w:val="none" w:sz="0" w:space="0" w:color="auto"/>
                    <w:bottom w:val="none" w:sz="0" w:space="0" w:color="auto"/>
                    <w:right w:val="none" w:sz="0" w:space="0" w:color="auto"/>
                  </w:divBdr>
                </w:div>
              </w:divsChild>
            </w:div>
            <w:div w:id="246161927">
              <w:marLeft w:val="0"/>
              <w:marRight w:val="0"/>
              <w:marTop w:val="0"/>
              <w:marBottom w:val="0"/>
              <w:divBdr>
                <w:top w:val="none" w:sz="0" w:space="0" w:color="auto"/>
                <w:left w:val="none" w:sz="0" w:space="0" w:color="auto"/>
                <w:bottom w:val="none" w:sz="0" w:space="0" w:color="auto"/>
                <w:right w:val="none" w:sz="0" w:space="0" w:color="auto"/>
              </w:divBdr>
              <w:divsChild>
                <w:div w:id="269747334">
                  <w:marLeft w:val="0"/>
                  <w:marRight w:val="0"/>
                  <w:marTop w:val="0"/>
                  <w:marBottom w:val="0"/>
                  <w:divBdr>
                    <w:top w:val="none" w:sz="0" w:space="0" w:color="auto"/>
                    <w:left w:val="none" w:sz="0" w:space="0" w:color="auto"/>
                    <w:bottom w:val="none" w:sz="0" w:space="0" w:color="auto"/>
                    <w:right w:val="none" w:sz="0" w:space="0" w:color="auto"/>
                  </w:divBdr>
                </w:div>
              </w:divsChild>
            </w:div>
            <w:div w:id="274597993">
              <w:marLeft w:val="0"/>
              <w:marRight w:val="0"/>
              <w:marTop w:val="0"/>
              <w:marBottom w:val="0"/>
              <w:divBdr>
                <w:top w:val="none" w:sz="0" w:space="0" w:color="auto"/>
                <w:left w:val="none" w:sz="0" w:space="0" w:color="auto"/>
                <w:bottom w:val="none" w:sz="0" w:space="0" w:color="auto"/>
                <w:right w:val="none" w:sz="0" w:space="0" w:color="auto"/>
              </w:divBdr>
              <w:divsChild>
                <w:div w:id="172384126">
                  <w:marLeft w:val="0"/>
                  <w:marRight w:val="0"/>
                  <w:marTop w:val="0"/>
                  <w:marBottom w:val="0"/>
                  <w:divBdr>
                    <w:top w:val="none" w:sz="0" w:space="0" w:color="auto"/>
                    <w:left w:val="none" w:sz="0" w:space="0" w:color="auto"/>
                    <w:bottom w:val="none" w:sz="0" w:space="0" w:color="auto"/>
                    <w:right w:val="none" w:sz="0" w:space="0" w:color="auto"/>
                  </w:divBdr>
                </w:div>
              </w:divsChild>
            </w:div>
            <w:div w:id="357510188">
              <w:marLeft w:val="0"/>
              <w:marRight w:val="0"/>
              <w:marTop w:val="0"/>
              <w:marBottom w:val="0"/>
              <w:divBdr>
                <w:top w:val="none" w:sz="0" w:space="0" w:color="auto"/>
                <w:left w:val="none" w:sz="0" w:space="0" w:color="auto"/>
                <w:bottom w:val="none" w:sz="0" w:space="0" w:color="auto"/>
                <w:right w:val="none" w:sz="0" w:space="0" w:color="auto"/>
              </w:divBdr>
              <w:divsChild>
                <w:div w:id="1328168478">
                  <w:marLeft w:val="0"/>
                  <w:marRight w:val="0"/>
                  <w:marTop w:val="0"/>
                  <w:marBottom w:val="0"/>
                  <w:divBdr>
                    <w:top w:val="none" w:sz="0" w:space="0" w:color="auto"/>
                    <w:left w:val="none" w:sz="0" w:space="0" w:color="auto"/>
                    <w:bottom w:val="none" w:sz="0" w:space="0" w:color="auto"/>
                    <w:right w:val="none" w:sz="0" w:space="0" w:color="auto"/>
                  </w:divBdr>
                </w:div>
              </w:divsChild>
            </w:div>
            <w:div w:id="468397871">
              <w:marLeft w:val="0"/>
              <w:marRight w:val="0"/>
              <w:marTop w:val="0"/>
              <w:marBottom w:val="0"/>
              <w:divBdr>
                <w:top w:val="none" w:sz="0" w:space="0" w:color="auto"/>
                <w:left w:val="none" w:sz="0" w:space="0" w:color="auto"/>
                <w:bottom w:val="none" w:sz="0" w:space="0" w:color="auto"/>
                <w:right w:val="none" w:sz="0" w:space="0" w:color="auto"/>
              </w:divBdr>
              <w:divsChild>
                <w:div w:id="1195845685">
                  <w:marLeft w:val="0"/>
                  <w:marRight w:val="0"/>
                  <w:marTop w:val="0"/>
                  <w:marBottom w:val="0"/>
                  <w:divBdr>
                    <w:top w:val="none" w:sz="0" w:space="0" w:color="auto"/>
                    <w:left w:val="none" w:sz="0" w:space="0" w:color="auto"/>
                    <w:bottom w:val="none" w:sz="0" w:space="0" w:color="auto"/>
                    <w:right w:val="none" w:sz="0" w:space="0" w:color="auto"/>
                  </w:divBdr>
                </w:div>
              </w:divsChild>
            </w:div>
            <w:div w:id="555823670">
              <w:marLeft w:val="0"/>
              <w:marRight w:val="0"/>
              <w:marTop w:val="0"/>
              <w:marBottom w:val="0"/>
              <w:divBdr>
                <w:top w:val="none" w:sz="0" w:space="0" w:color="auto"/>
                <w:left w:val="none" w:sz="0" w:space="0" w:color="auto"/>
                <w:bottom w:val="none" w:sz="0" w:space="0" w:color="auto"/>
                <w:right w:val="none" w:sz="0" w:space="0" w:color="auto"/>
              </w:divBdr>
              <w:divsChild>
                <w:div w:id="1914898443">
                  <w:marLeft w:val="0"/>
                  <w:marRight w:val="0"/>
                  <w:marTop w:val="0"/>
                  <w:marBottom w:val="0"/>
                  <w:divBdr>
                    <w:top w:val="none" w:sz="0" w:space="0" w:color="auto"/>
                    <w:left w:val="none" w:sz="0" w:space="0" w:color="auto"/>
                    <w:bottom w:val="none" w:sz="0" w:space="0" w:color="auto"/>
                    <w:right w:val="none" w:sz="0" w:space="0" w:color="auto"/>
                  </w:divBdr>
                </w:div>
              </w:divsChild>
            </w:div>
            <w:div w:id="634795497">
              <w:marLeft w:val="0"/>
              <w:marRight w:val="0"/>
              <w:marTop w:val="0"/>
              <w:marBottom w:val="0"/>
              <w:divBdr>
                <w:top w:val="none" w:sz="0" w:space="0" w:color="auto"/>
                <w:left w:val="none" w:sz="0" w:space="0" w:color="auto"/>
                <w:bottom w:val="none" w:sz="0" w:space="0" w:color="auto"/>
                <w:right w:val="none" w:sz="0" w:space="0" w:color="auto"/>
              </w:divBdr>
              <w:divsChild>
                <w:div w:id="1251503046">
                  <w:marLeft w:val="0"/>
                  <w:marRight w:val="0"/>
                  <w:marTop w:val="0"/>
                  <w:marBottom w:val="0"/>
                  <w:divBdr>
                    <w:top w:val="none" w:sz="0" w:space="0" w:color="auto"/>
                    <w:left w:val="none" w:sz="0" w:space="0" w:color="auto"/>
                    <w:bottom w:val="none" w:sz="0" w:space="0" w:color="auto"/>
                    <w:right w:val="none" w:sz="0" w:space="0" w:color="auto"/>
                  </w:divBdr>
                </w:div>
              </w:divsChild>
            </w:div>
            <w:div w:id="777650378">
              <w:marLeft w:val="0"/>
              <w:marRight w:val="0"/>
              <w:marTop w:val="0"/>
              <w:marBottom w:val="0"/>
              <w:divBdr>
                <w:top w:val="none" w:sz="0" w:space="0" w:color="auto"/>
                <w:left w:val="none" w:sz="0" w:space="0" w:color="auto"/>
                <w:bottom w:val="none" w:sz="0" w:space="0" w:color="auto"/>
                <w:right w:val="none" w:sz="0" w:space="0" w:color="auto"/>
              </w:divBdr>
              <w:divsChild>
                <w:div w:id="896477305">
                  <w:marLeft w:val="0"/>
                  <w:marRight w:val="0"/>
                  <w:marTop w:val="0"/>
                  <w:marBottom w:val="0"/>
                  <w:divBdr>
                    <w:top w:val="none" w:sz="0" w:space="0" w:color="auto"/>
                    <w:left w:val="none" w:sz="0" w:space="0" w:color="auto"/>
                    <w:bottom w:val="none" w:sz="0" w:space="0" w:color="auto"/>
                    <w:right w:val="none" w:sz="0" w:space="0" w:color="auto"/>
                  </w:divBdr>
                </w:div>
              </w:divsChild>
            </w:div>
            <w:div w:id="908885504">
              <w:marLeft w:val="0"/>
              <w:marRight w:val="0"/>
              <w:marTop w:val="0"/>
              <w:marBottom w:val="0"/>
              <w:divBdr>
                <w:top w:val="none" w:sz="0" w:space="0" w:color="auto"/>
                <w:left w:val="none" w:sz="0" w:space="0" w:color="auto"/>
                <w:bottom w:val="none" w:sz="0" w:space="0" w:color="auto"/>
                <w:right w:val="none" w:sz="0" w:space="0" w:color="auto"/>
              </w:divBdr>
              <w:divsChild>
                <w:div w:id="1798911081">
                  <w:marLeft w:val="0"/>
                  <w:marRight w:val="0"/>
                  <w:marTop w:val="0"/>
                  <w:marBottom w:val="0"/>
                  <w:divBdr>
                    <w:top w:val="none" w:sz="0" w:space="0" w:color="auto"/>
                    <w:left w:val="none" w:sz="0" w:space="0" w:color="auto"/>
                    <w:bottom w:val="none" w:sz="0" w:space="0" w:color="auto"/>
                    <w:right w:val="none" w:sz="0" w:space="0" w:color="auto"/>
                  </w:divBdr>
                </w:div>
              </w:divsChild>
            </w:div>
            <w:div w:id="951283549">
              <w:marLeft w:val="0"/>
              <w:marRight w:val="0"/>
              <w:marTop w:val="0"/>
              <w:marBottom w:val="0"/>
              <w:divBdr>
                <w:top w:val="none" w:sz="0" w:space="0" w:color="auto"/>
                <w:left w:val="none" w:sz="0" w:space="0" w:color="auto"/>
                <w:bottom w:val="none" w:sz="0" w:space="0" w:color="auto"/>
                <w:right w:val="none" w:sz="0" w:space="0" w:color="auto"/>
              </w:divBdr>
              <w:divsChild>
                <w:div w:id="1995254004">
                  <w:marLeft w:val="0"/>
                  <w:marRight w:val="0"/>
                  <w:marTop w:val="0"/>
                  <w:marBottom w:val="0"/>
                  <w:divBdr>
                    <w:top w:val="none" w:sz="0" w:space="0" w:color="auto"/>
                    <w:left w:val="none" w:sz="0" w:space="0" w:color="auto"/>
                    <w:bottom w:val="none" w:sz="0" w:space="0" w:color="auto"/>
                    <w:right w:val="none" w:sz="0" w:space="0" w:color="auto"/>
                  </w:divBdr>
                </w:div>
              </w:divsChild>
            </w:div>
            <w:div w:id="1094786269">
              <w:marLeft w:val="0"/>
              <w:marRight w:val="0"/>
              <w:marTop w:val="0"/>
              <w:marBottom w:val="0"/>
              <w:divBdr>
                <w:top w:val="none" w:sz="0" w:space="0" w:color="auto"/>
                <w:left w:val="none" w:sz="0" w:space="0" w:color="auto"/>
                <w:bottom w:val="none" w:sz="0" w:space="0" w:color="auto"/>
                <w:right w:val="none" w:sz="0" w:space="0" w:color="auto"/>
              </w:divBdr>
              <w:divsChild>
                <w:div w:id="679965028">
                  <w:marLeft w:val="0"/>
                  <w:marRight w:val="0"/>
                  <w:marTop w:val="0"/>
                  <w:marBottom w:val="0"/>
                  <w:divBdr>
                    <w:top w:val="none" w:sz="0" w:space="0" w:color="auto"/>
                    <w:left w:val="none" w:sz="0" w:space="0" w:color="auto"/>
                    <w:bottom w:val="none" w:sz="0" w:space="0" w:color="auto"/>
                    <w:right w:val="none" w:sz="0" w:space="0" w:color="auto"/>
                  </w:divBdr>
                </w:div>
              </w:divsChild>
            </w:div>
            <w:div w:id="1341197219">
              <w:marLeft w:val="0"/>
              <w:marRight w:val="0"/>
              <w:marTop w:val="0"/>
              <w:marBottom w:val="0"/>
              <w:divBdr>
                <w:top w:val="none" w:sz="0" w:space="0" w:color="auto"/>
                <w:left w:val="none" w:sz="0" w:space="0" w:color="auto"/>
                <w:bottom w:val="none" w:sz="0" w:space="0" w:color="auto"/>
                <w:right w:val="none" w:sz="0" w:space="0" w:color="auto"/>
              </w:divBdr>
              <w:divsChild>
                <w:div w:id="1273055659">
                  <w:marLeft w:val="0"/>
                  <w:marRight w:val="0"/>
                  <w:marTop w:val="0"/>
                  <w:marBottom w:val="0"/>
                  <w:divBdr>
                    <w:top w:val="none" w:sz="0" w:space="0" w:color="auto"/>
                    <w:left w:val="none" w:sz="0" w:space="0" w:color="auto"/>
                    <w:bottom w:val="none" w:sz="0" w:space="0" w:color="auto"/>
                    <w:right w:val="none" w:sz="0" w:space="0" w:color="auto"/>
                  </w:divBdr>
                </w:div>
              </w:divsChild>
            </w:div>
            <w:div w:id="1483543970">
              <w:marLeft w:val="0"/>
              <w:marRight w:val="0"/>
              <w:marTop w:val="0"/>
              <w:marBottom w:val="0"/>
              <w:divBdr>
                <w:top w:val="none" w:sz="0" w:space="0" w:color="auto"/>
                <w:left w:val="none" w:sz="0" w:space="0" w:color="auto"/>
                <w:bottom w:val="none" w:sz="0" w:space="0" w:color="auto"/>
                <w:right w:val="none" w:sz="0" w:space="0" w:color="auto"/>
              </w:divBdr>
              <w:divsChild>
                <w:div w:id="1587493524">
                  <w:marLeft w:val="0"/>
                  <w:marRight w:val="0"/>
                  <w:marTop w:val="0"/>
                  <w:marBottom w:val="0"/>
                  <w:divBdr>
                    <w:top w:val="none" w:sz="0" w:space="0" w:color="auto"/>
                    <w:left w:val="none" w:sz="0" w:space="0" w:color="auto"/>
                    <w:bottom w:val="none" w:sz="0" w:space="0" w:color="auto"/>
                    <w:right w:val="none" w:sz="0" w:space="0" w:color="auto"/>
                  </w:divBdr>
                </w:div>
              </w:divsChild>
            </w:div>
            <w:div w:id="1544098943">
              <w:marLeft w:val="0"/>
              <w:marRight w:val="0"/>
              <w:marTop w:val="0"/>
              <w:marBottom w:val="0"/>
              <w:divBdr>
                <w:top w:val="none" w:sz="0" w:space="0" w:color="auto"/>
                <w:left w:val="none" w:sz="0" w:space="0" w:color="auto"/>
                <w:bottom w:val="none" w:sz="0" w:space="0" w:color="auto"/>
                <w:right w:val="none" w:sz="0" w:space="0" w:color="auto"/>
              </w:divBdr>
              <w:divsChild>
                <w:div w:id="1405488201">
                  <w:marLeft w:val="0"/>
                  <w:marRight w:val="0"/>
                  <w:marTop w:val="0"/>
                  <w:marBottom w:val="0"/>
                  <w:divBdr>
                    <w:top w:val="none" w:sz="0" w:space="0" w:color="auto"/>
                    <w:left w:val="none" w:sz="0" w:space="0" w:color="auto"/>
                    <w:bottom w:val="none" w:sz="0" w:space="0" w:color="auto"/>
                    <w:right w:val="none" w:sz="0" w:space="0" w:color="auto"/>
                  </w:divBdr>
                </w:div>
              </w:divsChild>
            </w:div>
            <w:div w:id="1704552311">
              <w:marLeft w:val="0"/>
              <w:marRight w:val="0"/>
              <w:marTop w:val="0"/>
              <w:marBottom w:val="0"/>
              <w:divBdr>
                <w:top w:val="none" w:sz="0" w:space="0" w:color="auto"/>
                <w:left w:val="none" w:sz="0" w:space="0" w:color="auto"/>
                <w:bottom w:val="none" w:sz="0" w:space="0" w:color="auto"/>
                <w:right w:val="none" w:sz="0" w:space="0" w:color="auto"/>
              </w:divBdr>
              <w:divsChild>
                <w:div w:id="1930506539">
                  <w:marLeft w:val="0"/>
                  <w:marRight w:val="0"/>
                  <w:marTop w:val="0"/>
                  <w:marBottom w:val="0"/>
                  <w:divBdr>
                    <w:top w:val="none" w:sz="0" w:space="0" w:color="auto"/>
                    <w:left w:val="none" w:sz="0" w:space="0" w:color="auto"/>
                    <w:bottom w:val="none" w:sz="0" w:space="0" w:color="auto"/>
                    <w:right w:val="none" w:sz="0" w:space="0" w:color="auto"/>
                  </w:divBdr>
                </w:div>
              </w:divsChild>
            </w:div>
            <w:div w:id="1857843254">
              <w:marLeft w:val="0"/>
              <w:marRight w:val="0"/>
              <w:marTop w:val="0"/>
              <w:marBottom w:val="0"/>
              <w:divBdr>
                <w:top w:val="none" w:sz="0" w:space="0" w:color="auto"/>
                <w:left w:val="none" w:sz="0" w:space="0" w:color="auto"/>
                <w:bottom w:val="none" w:sz="0" w:space="0" w:color="auto"/>
                <w:right w:val="none" w:sz="0" w:space="0" w:color="auto"/>
              </w:divBdr>
              <w:divsChild>
                <w:div w:id="1808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3537">
      <w:bodyDiv w:val="1"/>
      <w:marLeft w:val="0"/>
      <w:marRight w:val="0"/>
      <w:marTop w:val="0"/>
      <w:marBottom w:val="0"/>
      <w:divBdr>
        <w:top w:val="none" w:sz="0" w:space="0" w:color="auto"/>
        <w:left w:val="none" w:sz="0" w:space="0" w:color="auto"/>
        <w:bottom w:val="none" w:sz="0" w:space="0" w:color="auto"/>
        <w:right w:val="none" w:sz="0" w:space="0" w:color="auto"/>
      </w:divBdr>
    </w:div>
    <w:div w:id="1486239402">
      <w:bodyDiv w:val="1"/>
      <w:marLeft w:val="0"/>
      <w:marRight w:val="0"/>
      <w:marTop w:val="0"/>
      <w:marBottom w:val="0"/>
      <w:divBdr>
        <w:top w:val="none" w:sz="0" w:space="0" w:color="auto"/>
        <w:left w:val="none" w:sz="0" w:space="0" w:color="auto"/>
        <w:bottom w:val="none" w:sz="0" w:space="0" w:color="auto"/>
        <w:right w:val="none" w:sz="0" w:space="0" w:color="auto"/>
      </w:divBdr>
    </w:div>
    <w:div w:id="1498694220">
      <w:bodyDiv w:val="1"/>
      <w:marLeft w:val="0"/>
      <w:marRight w:val="0"/>
      <w:marTop w:val="0"/>
      <w:marBottom w:val="0"/>
      <w:divBdr>
        <w:top w:val="none" w:sz="0" w:space="0" w:color="auto"/>
        <w:left w:val="none" w:sz="0" w:space="0" w:color="auto"/>
        <w:bottom w:val="none" w:sz="0" w:space="0" w:color="auto"/>
        <w:right w:val="none" w:sz="0" w:space="0" w:color="auto"/>
      </w:divBdr>
    </w:div>
    <w:div w:id="1522746606">
      <w:bodyDiv w:val="1"/>
      <w:marLeft w:val="0"/>
      <w:marRight w:val="0"/>
      <w:marTop w:val="0"/>
      <w:marBottom w:val="0"/>
      <w:divBdr>
        <w:top w:val="none" w:sz="0" w:space="0" w:color="auto"/>
        <w:left w:val="none" w:sz="0" w:space="0" w:color="auto"/>
        <w:bottom w:val="none" w:sz="0" w:space="0" w:color="auto"/>
        <w:right w:val="none" w:sz="0" w:space="0" w:color="auto"/>
      </w:divBdr>
      <w:divsChild>
        <w:div w:id="674497205">
          <w:marLeft w:val="0"/>
          <w:marRight w:val="0"/>
          <w:marTop w:val="0"/>
          <w:marBottom w:val="0"/>
          <w:divBdr>
            <w:top w:val="none" w:sz="0" w:space="0" w:color="auto"/>
            <w:left w:val="none" w:sz="0" w:space="0" w:color="auto"/>
            <w:bottom w:val="none" w:sz="0" w:space="0" w:color="auto"/>
            <w:right w:val="none" w:sz="0" w:space="0" w:color="auto"/>
          </w:divBdr>
          <w:divsChild>
            <w:div w:id="338504621">
              <w:marLeft w:val="0"/>
              <w:marRight w:val="0"/>
              <w:marTop w:val="0"/>
              <w:marBottom w:val="0"/>
              <w:divBdr>
                <w:top w:val="none" w:sz="0" w:space="0" w:color="auto"/>
                <w:left w:val="none" w:sz="0" w:space="0" w:color="auto"/>
                <w:bottom w:val="none" w:sz="0" w:space="0" w:color="auto"/>
                <w:right w:val="none" w:sz="0" w:space="0" w:color="auto"/>
              </w:divBdr>
              <w:divsChild>
                <w:div w:id="1471046990">
                  <w:marLeft w:val="0"/>
                  <w:marRight w:val="0"/>
                  <w:marTop w:val="0"/>
                  <w:marBottom w:val="0"/>
                  <w:divBdr>
                    <w:top w:val="none" w:sz="0" w:space="0" w:color="auto"/>
                    <w:left w:val="none" w:sz="0" w:space="0" w:color="auto"/>
                    <w:bottom w:val="none" w:sz="0" w:space="0" w:color="auto"/>
                    <w:right w:val="none" w:sz="0" w:space="0" w:color="auto"/>
                  </w:divBdr>
                  <w:divsChild>
                    <w:div w:id="13354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507">
      <w:bodyDiv w:val="1"/>
      <w:marLeft w:val="0"/>
      <w:marRight w:val="0"/>
      <w:marTop w:val="0"/>
      <w:marBottom w:val="0"/>
      <w:divBdr>
        <w:top w:val="none" w:sz="0" w:space="0" w:color="auto"/>
        <w:left w:val="none" w:sz="0" w:space="0" w:color="auto"/>
        <w:bottom w:val="none" w:sz="0" w:space="0" w:color="auto"/>
        <w:right w:val="none" w:sz="0" w:space="0" w:color="auto"/>
      </w:divBdr>
      <w:divsChild>
        <w:div w:id="1121414661">
          <w:marLeft w:val="0"/>
          <w:marRight w:val="0"/>
          <w:marTop w:val="0"/>
          <w:marBottom w:val="0"/>
          <w:divBdr>
            <w:top w:val="none" w:sz="0" w:space="0" w:color="auto"/>
            <w:left w:val="none" w:sz="0" w:space="0" w:color="auto"/>
            <w:bottom w:val="none" w:sz="0" w:space="0" w:color="auto"/>
            <w:right w:val="none" w:sz="0" w:space="0" w:color="auto"/>
          </w:divBdr>
          <w:divsChild>
            <w:div w:id="1117986393">
              <w:marLeft w:val="0"/>
              <w:marRight w:val="0"/>
              <w:marTop w:val="0"/>
              <w:marBottom w:val="0"/>
              <w:divBdr>
                <w:top w:val="none" w:sz="0" w:space="0" w:color="auto"/>
                <w:left w:val="none" w:sz="0" w:space="0" w:color="auto"/>
                <w:bottom w:val="none" w:sz="0" w:space="0" w:color="auto"/>
                <w:right w:val="none" w:sz="0" w:space="0" w:color="auto"/>
              </w:divBdr>
              <w:divsChild>
                <w:div w:id="276834779">
                  <w:marLeft w:val="0"/>
                  <w:marRight w:val="0"/>
                  <w:marTop w:val="0"/>
                  <w:marBottom w:val="0"/>
                  <w:divBdr>
                    <w:top w:val="none" w:sz="0" w:space="0" w:color="auto"/>
                    <w:left w:val="none" w:sz="0" w:space="0" w:color="auto"/>
                    <w:bottom w:val="none" w:sz="0" w:space="0" w:color="auto"/>
                    <w:right w:val="none" w:sz="0" w:space="0" w:color="auto"/>
                  </w:divBdr>
                  <w:divsChild>
                    <w:div w:id="376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63618">
      <w:bodyDiv w:val="1"/>
      <w:marLeft w:val="0"/>
      <w:marRight w:val="0"/>
      <w:marTop w:val="0"/>
      <w:marBottom w:val="0"/>
      <w:divBdr>
        <w:top w:val="none" w:sz="0" w:space="0" w:color="auto"/>
        <w:left w:val="none" w:sz="0" w:space="0" w:color="auto"/>
        <w:bottom w:val="none" w:sz="0" w:space="0" w:color="auto"/>
        <w:right w:val="none" w:sz="0" w:space="0" w:color="auto"/>
      </w:divBdr>
    </w:div>
    <w:div w:id="1555314255">
      <w:bodyDiv w:val="1"/>
      <w:marLeft w:val="0"/>
      <w:marRight w:val="0"/>
      <w:marTop w:val="0"/>
      <w:marBottom w:val="0"/>
      <w:divBdr>
        <w:top w:val="none" w:sz="0" w:space="0" w:color="auto"/>
        <w:left w:val="none" w:sz="0" w:space="0" w:color="auto"/>
        <w:bottom w:val="none" w:sz="0" w:space="0" w:color="auto"/>
        <w:right w:val="none" w:sz="0" w:space="0" w:color="auto"/>
      </w:divBdr>
    </w:div>
    <w:div w:id="1574318318">
      <w:bodyDiv w:val="1"/>
      <w:marLeft w:val="0"/>
      <w:marRight w:val="0"/>
      <w:marTop w:val="0"/>
      <w:marBottom w:val="0"/>
      <w:divBdr>
        <w:top w:val="none" w:sz="0" w:space="0" w:color="auto"/>
        <w:left w:val="none" w:sz="0" w:space="0" w:color="auto"/>
        <w:bottom w:val="none" w:sz="0" w:space="0" w:color="auto"/>
        <w:right w:val="none" w:sz="0" w:space="0" w:color="auto"/>
      </w:divBdr>
    </w:div>
    <w:div w:id="1575897260">
      <w:bodyDiv w:val="1"/>
      <w:marLeft w:val="0"/>
      <w:marRight w:val="0"/>
      <w:marTop w:val="0"/>
      <w:marBottom w:val="0"/>
      <w:divBdr>
        <w:top w:val="none" w:sz="0" w:space="0" w:color="auto"/>
        <w:left w:val="none" w:sz="0" w:space="0" w:color="auto"/>
        <w:bottom w:val="none" w:sz="0" w:space="0" w:color="auto"/>
        <w:right w:val="none" w:sz="0" w:space="0" w:color="auto"/>
      </w:divBdr>
      <w:divsChild>
        <w:div w:id="1675184449">
          <w:marLeft w:val="0"/>
          <w:marRight w:val="0"/>
          <w:marTop w:val="0"/>
          <w:marBottom w:val="0"/>
          <w:divBdr>
            <w:top w:val="none" w:sz="0" w:space="0" w:color="auto"/>
            <w:left w:val="none" w:sz="0" w:space="0" w:color="auto"/>
            <w:bottom w:val="none" w:sz="0" w:space="0" w:color="auto"/>
            <w:right w:val="none" w:sz="0" w:space="0" w:color="auto"/>
          </w:divBdr>
          <w:divsChild>
            <w:div w:id="1573002678">
              <w:marLeft w:val="0"/>
              <w:marRight w:val="0"/>
              <w:marTop w:val="0"/>
              <w:marBottom w:val="0"/>
              <w:divBdr>
                <w:top w:val="none" w:sz="0" w:space="0" w:color="auto"/>
                <w:left w:val="none" w:sz="0" w:space="0" w:color="auto"/>
                <w:bottom w:val="none" w:sz="0" w:space="0" w:color="auto"/>
                <w:right w:val="none" w:sz="0" w:space="0" w:color="auto"/>
              </w:divBdr>
              <w:divsChild>
                <w:div w:id="281154323">
                  <w:marLeft w:val="0"/>
                  <w:marRight w:val="0"/>
                  <w:marTop w:val="0"/>
                  <w:marBottom w:val="0"/>
                  <w:divBdr>
                    <w:top w:val="none" w:sz="0" w:space="0" w:color="auto"/>
                    <w:left w:val="none" w:sz="0" w:space="0" w:color="auto"/>
                    <w:bottom w:val="none" w:sz="0" w:space="0" w:color="auto"/>
                    <w:right w:val="none" w:sz="0" w:space="0" w:color="auto"/>
                  </w:divBdr>
                  <w:divsChild>
                    <w:div w:id="17103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4693">
      <w:bodyDiv w:val="1"/>
      <w:marLeft w:val="0"/>
      <w:marRight w:val="0"/>
      <w:marTop w:val="0"/>
      <w:marBottom w:val="0"/>
      <w:divBdr>
        <w:top w:val="none" w:sz="0" w:space="0" w:color="auto"/>
        <w:left w:val="none" w:sz="0" w:space="0" w:color="auto"/>
        <w:bottom w:val="none" w:sz="0" w:space="0" w:color="auto"/>
        <w:right w:val="none" w:sz="0" w:space="0" w:color="auto"/>
      </w:divBdr>
    </w:div>
    <w:div w:id="1603343675">
      <w:bodyDiv w:val="1"/>
      <w:marLeft w:val="0"/>
      <w:marRight w:val="0"/>
      <w:marTop w:val="0"/>
      <w:marBottom w:val="0"/>
      <w:divBdr>
        <w:top w:val="none" w:sz="0" w:space="0" w:color="auto"/>
        <w:left w:val="none" w:sz="0" w:space="0" w:color="auto"/>
        <w:bottom w:val="none" w:sz="0" w:space="0" w:color="auto"/>
        <w:right w:val="none" w:sz="0" w:space="0" w:color="auto"/>
      </w:divBdr>
    </w:div>
    <w:div w:id="1613049299">
      <w:bodyDiv w:val="1"/>
      <w:marLeft w:val="0"/>
      <w:marRight w:val="0"/>
      <w:marTop w:val="0"/>
      <w:marBottom w:val="0"/>
      <w:divBdr>
        <w:top w:val="none" w:sz="0" w:space="0" w:color="auto"/>
        <w:left w:val="none" w:sz="0" w:space="0" w:color="auto"/>
        <w:bottom w:val="none" w:sz="0" w:space="0" w:color="auto"/>
        <w:right w:val="none" w:sz="0" w:space="0" w:color="auto"/>
      </w:divBdr>
    </w:div>
    <w:div w:id="1617903831">
      <w:bodyDiv w:val="1"/>
      <w:marLeft w:val="0"/>
      <w:marRight w:val="0"/>
      <w:marTop w:val="0"/>
      <w:marBottom w:val="0"/>
      <w:divBdr>
        <w:top w:val="none" w:sz="0" w:space="0" w:color="auto"/>
        <w:left w:val="none" w:sz="0" w:space="0" w:color="auto"/>
        <w:bottom w:val="none" w:sz="0" w:space="0" w:color="auto"/>
        <w:right w:val="none" w:sz="0" w:space="0" w:color="auto"/>
      </w:divBdr>
    </w:div>
    <w:div w:id="1627613384">
      <w:bodyDiv w:val="1"/>
      <w:marLeft w:val="0"/>
      <w:marRight w:val="0"/>
      <w:marTop w:val="0"/>
      <w:marBottom w:val="0"/>
      <w:divBdr>
        <w:top w:val="none" w:sz="0" w:space="0" w:color="auto"/>
        <w:left w:val="none" w:sz="0" w:space="0" w:color="auto"/>
        <w:bottom w:val="none" w:sz="0" w:space="0" w:color="auto"/>
        <w:right w:val="none" w:sz="0" w:space="0" w:color="auto"/>
      </w:divBdr>
    </w:div>
    <w:div w:id="1634864132">
      <w:bodyDiv w:val="1"/>
      <w:marLeft w:val="0"/>
      <w:marRight w:val="0"/>
      <w:marTop w:val="0"/>
      <w:marBottom w:val="0"/>
      <w:divBdr>
        <w:top w:val="none" w:sz="0" w:space="0" w:color="auto"/>
        <w:left w:val="none" w:sz="0" w:space="0" w:color="auto"/>
        <w:bottom w:val="none" w:sz="0" w:space="0" w:color="auto"/>
        <w:right w:val="none" w:sz="0" w:space="0" w:color="auto"/>
      </w:divBdr>
      <w:divsChild>
        <w:div w:id="1260917040">
          <w:marLeft w:val="0"/>
          <w:marRight w:val="0"/>
          <w:marTop w:val="0"/>
          <w:marBottom w:val="0"/>
          <w:divBdr>
            <w:top w:val="none" w:sz="0" w:space="0" w:color="auto"/>
            <w:left w:val="none" w:sz="0" w:space="0" w:color="auto"/>
            <w:bottom w:val="none" w:sz="0" w:space="0" w:color="auto"/>
            <w:right w:val="none" w:sz="0" w:space="0" w:color="auto"/>
          </w:divBdr>
          <w:divsChild>
            <w:div w:id="1322080624">
              <w:marLeft w:val="0"/>
              <w:marRight w:val="0"/>
              <w:marTop w:val="0"/>
              <w:marBottom w:val="0"/>
              <w:divBdr>
                <w:top w:val="none" w:sz="0" w:space="0" w:color="auto"/>
                <w:left w:val="none" w:sz="0" w:space="0" w:color="auto"/>
                <w:bottom w:val="none" w:sz="0" w:space="0" w:color="auto"/>
                <w:right w:val="none" w:sz="0" w:space="0" w:color="auto"/>
              </w:divBdr>
              <w:divsChild>
                <w:div w:id="501509333">
                  <w:marLeft w:val="0"/>
                  <w:marRight w:val="0"/>
                  <w:marTop w:val="0"/>
                  <w:marBottom w:val="0"/>
                  <w:divBdr>
                    <w:top w:val="none" w:sz="0" w:space="0" w:color="auto"/>
                    <w:left w:val="none" w:sz="0" w:space="0" w:color="auto"/>
                    <w:bottom w:val="none" w:sz="0" w:space="0" w:color="auto"/>
                    <w:right w:val="none" w:sz="0" w:space="0" w:color="auto"/>
                  </w:divBdr>
                  <w:divsChild>
                    <w:div w:id="20259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40396">
      <w:bodyDiv w:val="1"/>
      <w:marLeft w:val="0"/>
      <w:marRight w:val="0"/>
      <w:marTop w:val="0"/>
      <w:marBottom w:val="0"/>
      <w:divBdr>
        <w:top w:val="none" w:sz="0" w:space="0" w:color="auto"/>
        <w:left w:val="none" w:sz="0" w:space="0" w:color="auto"/>
        <w:bottom w:val="none" w:sz="0" w:space="0" w:color="auto"/>
        <w:right w:val="none" w:sz="0" w:space="0" w:color="auto"/>
      </w:divBdr>
    </w:div>
    <w:div w:id="1728647048">
      <w:bodyDiv w:val="1"/>
      <w:marLeft w:val="0"/>
      <w:marRight w:val="0"/>
      <w:marTop w:val="0"/>
      <w:marBottom w:val="0"/>
      <w:divBdr>
        <w:top w:val="none" w:sz="0" w:space="0" w:color="auto"/>
        <w:left w:val="none" w:sz="0" w:space="0" w:color="auto"/>
        <w:bottom w:val="none" w:sz="0" w:space="0" w:color="auto"/>
        <w:right w:val="none" w:sz="0" w:space="0" w:color="auto"/>
      </w:divBdr>
    </w:div>
    <w:div w:id="1735927909">
      <w:bodyDiv w:val="1"/>
      <w:marLeft w:val="0"/>
      <w:marRight w:val="0"/>
      <w:marTop w:val="0"/>
      <w:marBottom w:val="0"/>
      <w:divBdr>
        <w:top w:val="none" w:sz="0" w:space="0" w:color="auto"/>
        <w:left w:val="none" w:sz="0" w:space="0" w:color="auto"/>
        <w:bottom w:val="none" w:sz="0" w:space="0" w:color="auto"/>
        <w:right w:val="none" w:sz="0" w:space="0" w:color="auto"/>
      </w:divBdr>
    </w:div>
    <w:div w:id="1747065647">
      <w:bodyDiv w:val="1"/>
      <w:marLeft w:val="0"/>
      <w:marRight w:val="0"/>
      <w:marTop w:val="0"/>
      <w:marBottom w:val="0"/>
      <w:divBdr>
        <w:top w:val="none" w:sz="0" w:space="0" w:color="auto"/>
        <w:left w:val="none" w:sz="0" w:space="0" w:color="auto"/>
        <w:bottom w:val="none" w:sz="0" w:space="0" w:color="auto"/>
        <w:right w:val="none" w:sz="0" w:space="0" w:color="auto"/>
      </w:divBdr>
    </w:div>
    <w:div w:id="1779062789">
      <w:bodyDiv w:val="1"/>
      <w:marLeft w:val="0"/>
      <w:marRight w:val="0"/>
      <w:marTop w:val="0"/>
      <w:marBottom w:val="0"/>
      <w:divBdr>
        <w:top w:val="none" w:sz="0" w:space="0" w:color="auto"/>
        <w:left w:val="none" w:sz="0" w:space="0" w:color="auto"/>
        <w:bottom w:val="none" w:sz="0" w:space="0" w:color="auto"/>
        <w:right w:val="none" w:sz="0" w:space="0" w:color="auto"/>
      </w:divBdr>
    </w:div>
    <w:div w:id="1814520563">
      <w:bodyDiv w:val="1"/>
      <w:marLeft w:val="0"/>
      <w:marRight w:val="0"/>
      <w:marTop w:val="0"/>
      <w:marBottom w:val="0"/>
      <w:divBdr>
        <w:top w:val="none" w:sz="0" w:space="0" w:color="auto"/>
        <w:left w:val="none" w:sz="0" w:space="0" w:color="auto"/>
        <w:bottom w:val="none" w:sz="0" w:space="0" w:color="auto"/>
        <w:right w:val="none" w:sz="0" w:space="0" w:color="auto"/>
      </w:divBdr>
    </w:div>
    <w:div w:id="1860002472">
      <w:bodyDiv w:val="1"/>
      <w:marLeft w:val="0"/>
      <w:marRight w:val="0"/>
      <w:marTop w:val="0"/>
      <w:marBottom w:val="0"/>
      <w:divBdr>
        <w:top w:val="none" w:sz="0" w:space="0" w:color="auto"/>
        <w:left w:val="none" w:sz="0" w:space="0" w:color="auto"/>
        <w:bottom w:val="none" w:sz="0" w:space="0" w:color="auto"/>
        <w:right w:val="none" w:sz="0" w:space="0" w:color="auto"/>
      </w:divBdr>
    </w:div>
    <w:div w:id="1867211621">
      <w:bodyDiv w:val="1"/>
      <w:marLeft w:val="0"/>
      <w:marRight w:val="0"/>
      <w:marTop w:val="0"/>
      <w:marBottom w:val="0"/>
      <w:divBdr>
        <w:top w:val="none" w:sz="0" w:space="0" w:color="auto"/>
        <w:left w:val="none" w:sz="0" w:space="0" w:color="auto"/>
        <w:bottom w:val="none" w:sz="0" w:space="0" w:color="auto"/>
        <w:right w:val="none" w:sz="0" w:space="0" w:color="auto"/>
      </w:divBdr>
    </w:div>
    <w:div w:id="1867324088">
      <w:bodyDiv w:val="1"/>
      <w:marLeft w:val="0"/>
      <w:marRight w:val="0"/>
      <w:marTop w:val="0"/>
      <w:marBottom w:val="0"/>
      <w:divBdr>
        <w:top w:val="none" w:sz="0" w:space="0" w:color="auto"/>
        <w:left w:val="none" w:sz="0" w:space="0" w:color="auto"/>
        <w:bottom w:val="none" w:sz="0" w:space="0" w:color="auto"/>
        <w:right w:val="none" w:sz="0" w:space="0" w:color="auto"/>
      </w:divBdr>
    </w:div>
    <w:div w:id="1873226923">
      <w:bodyDiv w:val="1"/>
      <w:marLeft w:val="0"/>
      <w:marRight w:val="0"/>
      <w:marTop w:val="0"/>
      <w:marBottom w:val="0"/>
      <w:divBdr>
        <w:top w:val="none" w:sz="0" w:space="0" w:color="auto"/>
        <w:left w:val="none" w:sz="0" w:space="0" w:color="auto"/>
        <w:bottom w:val="none" w:sz="0" w:space="0" w:color="auto"/>
        <w:right w:val="none" w:sz="0" w:space="0" w:color="auto"/>
      </w:divBdr>
    </w:div>
    <w:div w:id="1893690258">
      <w:bodyDiv w:val="1"/>
      <w:marLeft w:val="0"/>
      <w:marRight w:val="0"/>
      <w:marTop w:val="0"/>
      <w:marBottom w:val="0"/>
      <w:divBdr>
        <w:top w:val="none" w:sz="0" w:space="0" w:color="auto"/>
        <w:left w:val="none" w:sz="0" w:space="0" w:color="auto"/>
        <w:bottom w:val="none" w:sz="0" w:space="0" w:color="auto"/>
        <w:right w:val="none" w:sz="0" w:space="0" w:color="auto"/>
      </w:divBdr>
    </w:div>
    <w:div w:id="1899632316">
      <w:bodyDiv w:val="1"/>
      <w:marLeft w:val="0"/>
      <w:marRight w:val="0"/>
      <w:marTop w:val="0"/>
      <w:marBottom w:val="0"/>
      <w:divBdr>
        <w:top w:val="none" w:sz="0" w:space="0" w:color="auto"/>
        <w:left w:val="none" w:sz="0" w:space="0" w:color="auto"/>
        <w:bottom w:val="none" w:sz="0" w:space="0" w:color="auto"/>
        <w:right w:val="none" w:sz="0" w:space="0" w:color="auto"/>
      </w:divBdr>
    </w:div>
    <w:div w:id="1909656542">
      <w:bodyDiv w:val="1"/>
      <w:marLeft w:val="0"/>
      <w:marRight w:val="0"/>
      <w:marTop w:val="0"/>
      <w:marBottom w:val="0"/>
      <w:divBdr>
        <w:top w:val="none" w:sz="0" w:space="0" w:color="auto"/>
        <w:left w:val="none" w:sz="0" w:space="0" w:color="auto"/>
        <w:bottom w:val="none" w:sz="0" w:space="0" w:color="auto"/>
        <w:right w:val="none" w:sz="0" w:space="0" w:color="auto"/>
      </w:divBdr>
    </w:div>
    <w:div w:id="1911958823">
      <w:bodyDiv w:val="1"/>
      <w:marLeft w:val="0"/>
      <w:marRight w:val="0"/>
      <w:marTop w:val="0"/>
      <w:marBottom w:val="0"/>
      <w:divBdr>
        <w:top w:val="none" w:sz="0" w:space="0" w:color="auto"/>
        <w:left w:val="none" w:sz="0" w:space="0" w:color="auto"/>
        <w:bottom w:val="none" w:sz="0" w:space="0" w:color="auto"/>
        <w:right w:val="none" w:sz="0" w:space="0" w:color="auto"/>
      </w:divBdr>
    </w:div>
    <w:div w:id="1941645519">
      <w:bodyDiv w:val="1"/>
      <w:marLeft w:val="0"/>
      <w:marRight w:val="0"/>
      <w:marTop w:val="0"/>
      <w:marBottom w:val="0"/>
      <w:divBdr>
        <w:top w:val="none" w:sz="0" w:space="0" w:color="auto"/>
        <w:left w:val="none" w:sz="0" w:space="0" w:color="auto"/>
        <w:bottom w:val="none" w:sz="0" w:space="0" w:color="auto"/>
        <w:right w:val="none" w:sz="0" w:space="0" w:color="auto"/>
      </w:divBdr>
    </w:div>
    <w:div w:id="1944724474">
      <w:bodyDiv w:val="1"/>
      <w:marLeft w:val="0"/>
      <w:marRight w:val="0"/>
      <w:marTop w:val="0"/>
      <w:marBottom w:val="0"/>
      <w:divBdr>
        <w:top w:val="none" w:sz="0" w:space="0" w:color="auto"/>
        <w:left w:val="none" w:sz="0" w:space="0" w:color="auto"/>
        <w:bottom w:val="none" w:sz="0" w:space="0" w:color="auto"/>
        <w:right w:val="none" w:sz="0" w:space="0" w:color="auto"/>
      </w:divBdr>
    </w:div>
    <w:div w:id="1950578102">
      <w:bodyDiv w:val="1"/>
      <w:marLeft w:val="0"/>
      <w:marRight w:val="0"/>
      <w:marTop w:val="0"/>
      <w:marBottom w:val="0"/>
      <w:divBdr>
        <w:top w:val="none" w:sz="0" w:space="0" w:color="auto"/>
        <w:left w:val="none" w:sz="0" w:space="0" w:color="auto"/>
        <w:bottom w:val="none" w:sz="0" w:space="0" w:color="auto"/>
        <w:right w:val="none" w:sz="0" w:space="0" w:color="auto"/>
      </w:divBdr>
    </w:div>
    <w:div w:id="1987002889">
      <w:bodyDiv w:val="1"/>
      <w:marLeft w:val="0"/>
      <w:marRight w:val="0"/>
      <w:marTop w:val="0"/>
      <w:marBottom w:val="0"/>
      <w:divBdr>
        <w:top w:val="none" w:sz="0" w:space="0" w:color="auto"/>
        <w:left w:val="none" w:sz="0" w:space="0" w:color="auto"/>
        <w:bottom w:val="none" w:sz="0" w:space="0" w:color="auto"/>
        <w:right w:val="none" w:sz="0" w:space="0" w:color="auto"/>
      </w:divBdr>
    </w:div>
    <w:div w:id="1987322596">
      <w:bodyDiv w:val="1"/>
      <w:marLeft w:val="0"/>
      <w:marRight w:val="0"/>
      <w:marTop w:val="0"/>
      <w:marBottom w:val="0"/>
      <w:divBdr>
        <w:top w:val="none" w:sz="0" w:space="0" w:color="auto"/>
        <w:left w:val="none" w:sz="0" w:space="0" w:color="auto"/>
        <w:bottom w:val="none" w:sz="0" w:space="0" w:color="auto"/>
        <w:right w:val="none" w:sz="0" w:space="0" w:color="auto"/>
      </w:divBdr>
    </w:div>
    <w:div w:id="2008745313">
      <w:bodyDiv w:val="1"/>
      <w:marLeft w:val="0"/>
      <w:marRight w:val="0"/>
      <w:marTop w:val="0"/>
      <w:marBottom w:val="0"/>
      <w:divBdr>
        <w:top w:val="none" w:sz="0" w:space="0" w:color="auto"/>
        <w:left w:val="none" w:sz="0" w:space="0" w:color="auto"/>
        <w:bottom w:val="none" w:sz="0" w:space="0" w:color="auto"/>
        <w:right w:val="none" w:sz="0" w:space="0" w:color="auto"/>
      </w:divBdr>
    </w:div>
    <w:div w:id="2015108915">
      <w:bodyDiv w:val="1"/>
      <w:marLeft w:val="0"/>
      <w:marRight w:val="0"/>
      <w:marTop w:val="0"/>
      <w:marBottom w:val="0"/>
      <w:divBdr>
        <w:top w:val="none" w:sz="0" w:space="0" w:color="auto"/>
        <w:left w:val="none" w:sz="0" w:space="0" w:color="auto"/>
        <w:bottom w:val="none" w:sz="0" w:space="0" w:color="auto"/>
        <w:right w:val="none" w:sz="0" w:space="0" w:color="auto"/>
      </w:divBdr>
    </w:div>
    <w:div w:id="2020741770">
      <w:bodyDiv w:val="1"/>
      <w:marLeft w:val="0"/>
      <w:marRight w:val="0"/>
      <w:marTop w:val="0"/>
      <w:marBottom w:val="0"/>
      <w:divBdr>
        <w:top w:val="none" w:sz="0" w:space="0" w:color="auto"/>
        <w:left w:val="none" w:sz="0" w:space="0" w:color="auto"/>
        <w:bottom w:val="none" w:sz="0" w:space="0" w:color="auto"/>
        <w:right w:val="none" w:sz="0" w:space="0" w:color="auto"/>
      </w:divBdr>
    </w:div>
    <w:div w:id="2025981451">
      <w:bodyDiv w:val="1"/>
      <w:marLeft w:val="0"/>
      <w:marRight w:val="0"/>
      <w:marTop w:val="0"/>
      <w:marBottom w:val="0"/>
      <w:divBdr>
        <w:top w:val="none" w:sz="0" w:space="0" w:color="auto"/>
        <w:left w:val="none" w:sz="0" w:space="0" w:color="auto"/>
        <w:bottom w:val="none" w:sz="0" w:space="0" w:color="auto"/>
        <w:right w:val="none" w:sz="0" w:space="0" w:color="auto"/>
      </w:divBdr>
      <w:divsChild>
        <w:div w:id="717702709">
          <w:marLeft w:val="0"/>
          <w:marRight w:val="0"/>
          <w:marTop w:val="0"/>
          <w:marBottom w:val="0"/>
          <w:divBdr>
            <w:top w:val="none" w:sz="0" w:space="0" w:color="auto"/>
            <w:left w:val="none" w:sz="0" w:space="0" w:color="auto"/>
            <w:bottom w:val="none" w:sz="0" w:space="0" w:color="auto"/>
            <w:right w:val="none" w:sz="0" w:space="0" w:color="auto"/>
          </w:divBdr>
          <w:divsChild>
            <w:div w:id="650721488">
              <w:marLeft w:val="0"/>
              <w:marRight w:val="0"/>
              <w:marTop w:val="0"/>
              <w:marBottom w:val="0"/>
              <w:divBdr>
                <w:top w:val="none" w:sz="0" w:space="0" w:color="auto"/>
                <w:left w:val="none" w:sz="0" w:space="0" w:color="auto"/>
                <w:bottom w:val="none" w:sz="0" w:space="0" w:color="auto"/>
                <w:right w:val="none" w:sz="0" w:space="0" w:color="auto"/>
              </w:divBdr>
              <w:divsChild>
                <w:div w:id="989746683">
                  <w:marLeft w:val="0"/>
                  <w:marRight w:val="0"/>
                  <w:marTop w:val="0"/>
                  <w:marBottom w:val="0"/>
                  <w:divBdr>
                    <w:top w:val="none" w:sz="0" w:space="0" w:color="auto"/>
                    <w:left w:val="none" w:sz="0" w:space="0" w:color="auto"/>
                    <w:bottom w:val="none" w:sz="0" w:space="0" w:color="auto"/>
                    <w:right w:val="none" w:sz="0" w:space="0" w:color="auto"/>
                  </w:divBdr>
                  <w:divsChild>
                    <w:div w:id="16872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3809">
      <w:bodyDiv w:val="1"/>
      <w:marLeft w:val="0"/>
      <w:marRight w:val="0"/>
      <w:marTop w:val="0"/>
      <w:marBottom w:val="0"/>
      <w:divBdr>
        <w:top w:val="none" w:sz="0" w:space="0" w:color="auto"/>
        <w:left w:val="none" w:sz="0" w:space="0" w:color="auto"/>
        <w:bottom w:val="none" w:sz="0" w:space="0" w:color="auto"/>
        <w:right w:val="none" w:sz="0" w:space="0" w:color="auto"/>
      </w:divBdr>
    </w:div>
    <w:div w:id="2070690353">
      <w:bodyDiv w:val="1"/>
      <w:marLeft w:val="0"/>
      <w:marRight w:val="0"/>
      <w:marTop w:val="0"/>
      <w:marBottom w:val="0"/>
      <w:divBdr>
        <w:top w:val="none" w:sz="0" w:space="0" w:color="auto"/>
        <w:left w:val="none" w:sz="0" w:space="0" w:color="auto"/>
        <w:bottom w:val="none" w:sz="0" w:space="0" w:color="auto"/>
        <w:right w:val="none" w:sz="0" w:space="0" w:color="auto"/>
      </w:divBdr>
      <w:divsChild>
        <w:div w:id="1875776003">
          <w:marLeft w:val="0"/>
          <w:marRight w:val="0"/>
          <w:marTop w:val="0"/>
          <w:marBottom w:val="0"/>
          <w:divBdr>
            <w:top w:val="none" w:sz="0" w:space="0" w:color="auto"/>
            <w:left w:val="none" w:sz="0" w:space="0" w:color="auto"/>
            <w:bottom w:val="none" w:sz="0" w:space="0" w:color="auto"/>
            <w:right w:val="none" w:sz="0" w:space="0" w:color="auto"/>
          </w:divBdr>
          <w:divsChild>
            <w:div w:id="2092463979">
              <w:marLeft w:val="0"/>
              <w:marRight w:val="0"/>
              <w:marTop w:val="0"/>
              <w:marBottom w:val="0"/>
              <w:divBdr>
                <w:top w:val="none" w:sz="0" w:space="0" w:color="auto"/>
                <w:left w:val="none" w:sz="0" w:space="0" w:color="auto"/>
                <w:bottom w:val="none" w:sz="0" w:space="0" w:color="auto"/>
                <w:right w:val="none" w:sz="0" w:space="0" w:color="auto"/>
              </w:divBdr>
              <w:divsChild>
                <w:div w:id="284773982">
                  <w:marLeft w:val="0"/>
                  <w:marRight w:val="0"/>
                  <w:marTop w:val="0"/>
                  <w:marBottom w:val="0"/>
                  <w:divBdr>
                    <w:top w:val="none" w:sz="0" w:space="0" w:color="auto"/>
                    <w:left w:val="none" w:sz="0" w:space="0" w:color="auto"/>
                    <w:bottom w:val="none" w:sz="0" w:space="0" w:color="auto"/>
                    <w:right w:val="none" w:sz="0" w:space="0" w:color="auto"/>
                  </w:divBdr>
                  <w:divsChild>
                    <w:div w:id="1839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8962">
      <w:bodyDiv w:val="1"/>
      <w:marLeft w:val="0"/>
      <w:marRight w:val="0"/>
      <w:marTop w:val="0"/>
      <w:marBottom w:val="0"/>
      <w:divBdr>
        <w:top w:val="none" w:sz="0" w:space="0" w:color="auto"/>
        <w:left w:val="none" w:sz="0" w:space="0" w:color="auto"/>
        <w:bottom w:val="none" w:sz="0" w:space="0" w:color="auto"/>
        <w:right w:val="none" w:sz="0" w:space="0" w:color="auto"/>
      </w:divBdr>
    </w:div>
    <w:div w:id="2094352823">
      <w:bodyDiv w:val="1"/>
      <w:marLeft w:val="0"/>
      <w:marRight w:val="0"/>
      <w:marTop w:val="0"/>
      <w:marBottom w:val="0"/>
      <w:divBdr>
        <w:top w:val="none" w:sz="0" w:space="0" w:color="auto"/>
        <w:left w:val="none" w:sz="0" w:space="0" w:color="auto"/>
        <w:bottom w:val="none" w:sz="0" w:space="0" w:color="auto"/>
        <w:right w:val="none" w:sz="0" w:space="0" w:color="auto"/>
      </w:divBdr>
    </w:div>
    <w:div w:id="2095201273">
      <w:bodyDiv w:val="1"/>
      <w:marLeft w:val="0"/>
      <w:marRight w:val="0"/>
      <w:marTop w:val="0"/>
      <w:marBottom w:val="0"/>
      <w:divBdr>
        <w:top w:val="none" w:sz="0" w:space="0" w:color="auto"/>
        <w:left w:val="none" w:sz="0" w:space="0" w:color="auto"/>
        <w:bottom w:val="none" w:sz="0" w:space="0" w:color="auto"/>
        <w:right w:val="none" w:sz="0" w:space="0" w:color="auto"/>
      </w:divBdr>
      <w:divsChild>
        <w:div w:id="502017791">
          <w:marLeft w:val="0"/>
          <w:marRight w:val="0"/>
          <w:marTop w:val="0"/>
          <w:marBottom w:val="0"/>
          <w:divBdr>
            <w:top w:val="none" w:sz="0" w:space="0" w:color="auto"/>
            <w:left w:val="none" w:sz="0" w:space="0" w:color="auto"/>
            <w:bottom w:val="none" w:sz="0" w:space="0" w:color="auto"/>
            <w:right w:val="none" w:sz="0" w:space="0" w:color="auto"/>
          </w:divBdr>
          <w:divsChild>
            <w:div w:id="1937009856">
              <w:marLeft w:val="0"/>
              <w:marRight w:val="0"/>
              <w:marTop w:val="0"/>
              <w:marBottom w:val="0"/>
              <w:divBdr>
                <w:top w:val="none" w:sz="0" w:space="0" w:color="auto"/>
                <w:left w:val="none" w:sz="0" w:space="0" w:color="auto"/>
                <w:bottom w:val="none" w:sz="0" w:space="0" w:color="auto"/>
                <w:right w:val="none" w:sz="0" w:space="0" w:color="auto"/>
              </w:divBdr>
              <w:divsChild>
                <w:div w:id="1978602287">
                  <w:marLeft w:val="0"/>
                  <w:marRight w:val="0"/>
                  <w:marTop w:val="0"/>
                  <w:marBottom w:val="0"/>
                  <w:divBdr>
                    <w:top w:val="none" w:sz="0" w:space="0" w:color="auto"/>
                    <w:left w:val="none" w:sz="0" w:space="0" w:color="auto"/>
                    <w:bottom w:val="none" w:sz="0" w:space="0" w:color="auto"/>
                    <w:right w:val="none" w:sz="0" w:space="0" w:color="auto"/>
                  </w:divBdr>
                  <w:divsChild>
                    <w:div w:id="2040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6F923B6A9AE43956C04217E6D9CF7" ma:contentTypeVersion="10" ma:contentTypeDescription="Crée un document." ma:contentTypeScope="" ma:versionID="22784fe4a125c2666a0d94372368deb6">
  <xsd:schema xmlns:xsd="http://www.w3.org/2001/XMLSchema" xmlns:xs="http://www.w3.org/2001/XMLSchema" xmlns:p="http://schemas.microsoft.com/office/2006/metadata/properties" xmlns:ns3="6ed39fa1-0b2d-4067-b506-e9e9f4a573e7" xmlns:ns4="e00fbfcd-bb0e-4c73-af7a-68f94b1e25cf" targetNamespace="http://schemas.microsoft.com/office/2006/metadata/properties" ma:root="true" ma:fieldsID="03ab4fddc64516264db655b2216fe195" ns3:_="" ns4:_="">
    <xsd:import namespace="6ed39fa1-0b2d-4067-b506-e9e9f4a573e7"/>
    <xsd:import namespace="e00fbfcd-bb0e-4c73-af7a-68f94b1e25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39fa1-0b2d-4067-b506-e9e9f4a57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fbfcd-bb0e-4c73-af7a-68f94b1e25cf"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6B7AC-873B-4376-8728-62200C8DD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39fa1-0b2d-4067-b506-e9e9f4a573e7"/>
    <ds:schemaRef ds:uri="e00fbfcd-bb0e-4c73-af7a-68f94b1e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4F71-80AE-413C-A3FD-2558EC1E5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6D960-A31A-4371-83E0-110B39D40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1365</Words>
  <Characters>7509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Isabelle</dc:creator>
  <cp:keywords/>
  <dc:description/>
  <cp:lastModifiedBy>Lapointe Isabelle</cp:lastModifiedBy>
  <cp:revision>38</cp:revision>
  <dcterms:created xsi:type="dcterms:W3CDTF">2021-03-01T19:10:00Z</dcterms:created>
  <dcterms:modified xsi:type="dcterms:W3CDTF">2021-03-01T20:15:00Z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0x0101005166F923B6A9AE43956C04217E6D9CF7</vt:lpwstr>
  </property>
</Properties>
</file>